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4317" w:type="dxa"/>
        <w:jc w:val="left"/>
        <w:tblInd w:w="-106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7"/>
        <w:gridCol w:w="1835"/>
        <w:gridCol w:w="69"/>
        <w:gridCol w:w="1915"/>
        <w:gridCol w:w="152"/>
        <w:gridCol w:w="1944"/>
        <w:gridCol w:w="124"/>
        <w:gridCol w:w="1974"/>
        <w:gridCol w:w="93"/>
        <w:gridCol w:w="2004"/>
        <w:gridCol w:w="63"/>
        <w:gridCol w:w="2035"/>
        <w:gridCol w:w="33"/>
        <w:gridCol w:w="2067"/>
      </w:tblGrid>
      <w:tr>
        <w:trPr>
          <w:trHeight w:val="510" w:hRule="atLeast"/>
        </w:trPr>
        <w:tc>
          <w:tcPr>
            <w:tcW w:w="184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Temat lekcji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Zagadnienia, materiał nauczania</w:t>
            </w:r>
          </w:p>
        </w:tc>
        <w:tc>
          <w:tcPr>
            <w:tcW w:w="1048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Wymagania na poszczególne oceny</w:t>
            </w:r>
          </w:p>
        </w:tc>
      </w:tr>
      <w:tr>
        <w:trPr>
          <w:trHeight w:val="510" w:hRule="atLeast"/>
        </w:trPr>
        <w:tc>
          <w:tcPr>
            <w:tcW w:w="1842" w:type="dxa"/>
            <w:gridSpan w:val="2"/>
            <w:vMerge w:val="continue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0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dopuszczająca</w:t>
            </w:r>
          </w:p>
        </w:tc>
        <w:tc>
          <w:tcPr>
            <w:tcW w:w="20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dostateczna</w:t>
            </w:r>
          </w:p>
        </w:tc>
        <w:tc>
          <w:tcPr>
            <w:tcW w:w="20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dobra</w:t>
            </w:r>
          </w:p>
        </w:tc>
        <w:tc>
          <w:tcPr>
            <w:tcW w:w="20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bardzo dobra</w:t>
            </w:r>
          </w:p>
        </w:tc>
        <w:tc>
          <w:tcPr>
            <w:tcW w:w="2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celująca</w:t>
            </w:r>
          </w:p>
        </w:tc>
      </w:tr>
      <w:tr>
        <w:trPr>
          <w:trHeight w:val="454" w:hRule="atLeast"/>
        </w:trPr>
        <w:tc>
          <w:tcPr>
            <w:tcW w:w="14315" w:type="dxa"/>
            <w:gridSpan w:val="14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ROZDZIAŁ I: II WOJNA ŚWIATOWA</w:t>
            </w:r>
          </w:p>
        </w:tc>
      </w:tr>
      <w:tr>
        <w:trPr/>
        <w:tc>
          <w:tcPr>
            <w:tcW w:w="1842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Napaść na Polskę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Niemieckie przygotowania do wojny</w:t>
            </w:r>
          </w:p>
          <w:p>
            <w:pPr>
              <w:pStyle w:val="Normal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Polacy w przededniu wojny</w:t>
            </w:r>
          </w:p>
          <w:p>
            <w:pPr>
              <w:pStyle w:val="Normal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Wybuch wojny</w:t>
            </w:r>
          </w:p>
          <w:p>
            <w:pPr>
              <w:pStyle w:val="Normal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Przebieg walk</w:t>
            </w:r>
          </w:p>
          <w:p>
            <w:pPr>
              <w:pStyle w:val="Normal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Napaść sowiecka</w:t>
            </w:r>
          </w:p>
          <w:p>
            <w:pPr>
              <w:pStyle w:val="Normal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Zakończenie walk i bilans wojny obronnej</w:t>
            </w:r>
          </w:p>
        </w:tc>
        <w:tc>
          <w:tcPr>
            <w:tcW w:w="2096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wojna błyskawiczna (</w:t>
            </w:r>
            <w:r>
              <w:rPr>
                <w:i/>
                <w:sz w:val="24"/>
                <w:szCs w:val="24"/>
              </w:rPr>
              <w:t>Blitzkrieg</w:t>
            </w:r>
            <w:r>
              <w:rPr>
                <w:sz w:val="24"/>
                <w:szCs w:val="24"/>
              </w:rPr>
              <w:t>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agresji Niemiec na Polskę (1 IX 1939), wkroczenia Armii Czerwonej do Polski (17 IX 1939)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Adolfa Hitlera, Józefa Stalina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etapy wojny obronnej Polski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przyczyny klęski Polski we wrześniu 1939 r.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8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bitwa graniczna, „dziwna wojna”, internowanie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zna daty: bitwy o Westerplatte (1–7 IX 1939), wypowiedzenia wojny Niemcom przez Francję i Wielką Brytanię (3 IX 1939), kapitulacji Warszawy (28 IX 1939)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Henryka Sucharskiego, Edwarda Rydza-Śmigłego, Stefana Starzyńskiego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wskazuje na mapie kierunki uderzeń armii niemieckiej i sowieckiej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 etapy wojny obronnej Polski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opisuje przykłady bohaterstwa polskich żołnierzy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przykłady zbrodni wojennych dokonanych przez Niemców w czasie wojny obronnej Polski</w:t>
            </w:r>
          </w:p>
        </w:tc>
        <w:tc>
          <w:tcPr>
            <w:tcW w:w="2097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„polskie Termopile”, Korpus Ochrony Pogranicza (KOP)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bitwy nad Bzurą (9–22 IX 1939), ewakuacji władz państwowych i wojskowych z Warszawy (6/7 IX 1939), internowania władz polskich w Rumunii (17/18 IX 1939), kapitulacji pod Kockiem (6 X 1939)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Władysława Raginisa, Franciszka Kleeberga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miejsca kluczowych bitew wojny obronnej Polski stoczonych z wojskami niemieckimi i sowieckimi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polityczne i militarne założenia planu obrony Polski w 1939 r.</w:t>
            </w:r>
          </w:p>
          <w:p>
            <w:pPr>
              <w:pStyle w:val="Normal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– </w:t>
            </w:r>
            <w:r>
              <w:rPr>
                <w:spacing w:val="0"/>
                <w:sz w:val="24"/>
                <w:szCs w:val="24"/>
              </w:rPr>
              <w:t>omawia okoliczności wkroczenia wojsk sowieckich na terytorium Polski w kontekście paktu Ribbentrop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0"/>
                <w:sz w:val="24"/>
                <w:szCs w:val="24"/>
              </w:rPr>
              <w:t>Mołotow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8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prowokacja gliwicka, Grupy Specjalne (</w:t>
            </w:r>
            <w:r>
              <w:rPr>
                <w:i/>
                <w:sz w:val="24"/>
                <w:szCs w:val="24"/>
              </w:rPr>
              <w:t>Einsatzgruppen</w:t>
            </w:r>
            <w:r>
              <w:rPr>
                <w:sz w:val="24"/>
                <w:szCs w:val="24"/>
              </w:rPr>
              <w:t>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zna daty: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prowokacji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gliwickiej (31 VIII 1939), kapitulacji Helu (2 X 1939),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Franciszka Dąbrowskiego, Józefa Unruga, Tadeusza Kutrzeby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porównuje plany Polski i Niemiec przygotowane na wypadek wojny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 </w:t>
            </w:r>
            <w:r>
              <w:rPr>
                <w:sz w:val="24"/>
                <w:szCs w:val="24"/>
              </w:rPr>
              <w:t>przedstawia stosunek sił ZSRS, Niemiec i Polski</w:t>
            </w:r>
          </w:p>
        </w:tc>
        <w:tc>
          <w:tcPr>
            <w:tcW w:w="2100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 </w:t>
            </w:r>
            <w:r>
              <w:rPr>
                <w:sz w:val="24"/>
                <w:szCs w:val="24"/>
              </w:rPr>
              <w:t>ocenia postawę aliantów zachodnich wobec Polski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wrześniu 1939 r.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 </w:t>
            </w:r>
            <w:r>
              <w:rPr>
                <w:sz w:val="24"/>
                <w:szCs w:val="24"/>
              </w:rPr>
              <w:t>ocenia postawę władz polskich we wrześniu 1939 r.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842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Podbój Europy przez Hitlera</w:t>
              <w:br/>
              <w:t>i Stalina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zimowa</w:t>
            </w:r>
          </w:p>
          <w:p>
            <w:pPr>
              <w:pStyle w:val="Normal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Atak III Rzeszy na kraje skandynawskie</w:t>
            </w:r>
          </w:p>
          <w:p>
            <w:pPr>
              <w:pStyle w:val="Normal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Agresja niemiecka na Europę Zachodnią</w:t>
            </w:r>
          </w:p>
          <w:p>
            <w:pPr>
              <w:pStyle w:val="Normal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Klęska Francji</w:t>
            </w:r>
          </w:p>
          <w:p>
            <w:pPr>
              <w:pStyle w:val="Normal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Bitwa o Anglię</w:t>
            </w:r>
          </w:p>
          <w:p>
            <w:pPr>
              <w:pStyle w:val="Normal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na Bałkanach</w:t>
            </w:r>
          </w:p>
        </w:tc>
        <w:tc>
          <w:tcPr>
            <w:tcW w:w="2096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alianci, bitwa o Anglię, kolaboracja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ataku III Rzeszy na Francję (10 V 1940), bitwy o Anglię (VII–X 1940)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państwa, które padły ofiarą agresji sowieckiej oraz niemieckiej do 1941 r.</w:t>
            </w:r>
          </w:p>
        </w:tc>
        <w:tc>
          <w:tcPr>
            <w:tcW w:w="2098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linia Maginota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napaści niemieckiej na Danię i Norwegię (9 IV 1940), ataku Niemiec na Jugosławię i Grecję (6 IV 1941)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Winstona Churchilla, Charles’a de Gaulle’a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wskazuje na mapie obszary zagarnięte przez ZSRS i III Rzeszę do 1941 r. 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cele polityki Hitlera i Stalina w Europie w latach 1939–1941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najważniejsze działania wojenne</w:t>
              <w:br/>
              <w:t>w Europie z lat 1939–1941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główne przyczyny pokonania Francji przez armię niemiecką w 1940 r.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7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wojna zimowa, państwo marionetkowe, państwo Vichy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wojny sowiecko-fińskiej (XI 1939 – III 1940), zajęcia republik bałtyckich przez ZSRS (VI 1940),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ekspansję ZSRS w latach 1939–1941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opisuje kolejne etapy agresji Niemiec w latach 1940–1941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opisuje skutki bitwy o Anglię oraz omawia jej polityczne i militarne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znaczenie </w:t>
            </w:r>
          </w:p>
        </w:tc>
        <w:tc>
          <w:tcPr>
            <w:tcW w:w="2098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Komitet Wolnej Francji, linia Mannerheima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ewakuacji wojsk alianckich z Dunkierki (V–VI 1940)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Vidkuna Quislinga, Philippe’a Pétaina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sposób przejęcia kontroli nad republikami bałtyckimi przez ZSRS w 1940 r.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00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sytuację polityczną i militarną w Europie w 1941 r.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842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TSW – Dlaczego Niemcy nie zdobyli Anglii?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ind w:left="357" w:hanging="357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Jak pokonać flotę brytyjską?</w:t>
            </w:r>
          </w:p>
          <w:p>
            <w:pPr>
              <w:pStyle w:val="Normal"/>
              <w:numPr>
                <w:ilvl w:val="0"/>
                <w:numId w:val="3"/>
              </w:numPr>
              <w:ind w:left="357" w:hanging="357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Bitwa o Anglię</w:t>
            </w:r>
          </w:p>
          <w:p>
            <w:pPr>
              <w:pStyle w:val="Normal"/>
              <w:numPr>
                <w:ilvl w:val="0"/>
                <w:numId w:val="3"/>
              </w:numPr>
              <w:ind w:left="357" w:hanging="357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Pierwsza porażka Hitlera</w:t>
            </w:r>
          </w:p>
        </w:tc>
        <w:tc>
          <w:tcPr>
            <w:tcW w:w="2096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bitwy o Anglię (VII–X 1940)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Adolfa Hitlera, Winstona Churchilla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cele niemieckich ataków lotniczych na Wielką Brytanię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8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operacja „Lew morski”, Enigma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wskazuje wynalazki techniczne, które pomogły Brytyjczykom w walce z Niemcami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militarny wkład Polaków w obronę Wielkiej Brytanii</w:t>
            </w:r>
          </w:p>
        </w:tc>
        <w:tc>
          <w:tcPr>
            <w:tcW w:w="2097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największego nalotu niemieckiego na Wielką Brytanię (15 IX 1940), nalotu na Coventry (14 XI 1940)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 Mariana Rejewskiego,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Jerzego Różyckiego, Henryka Zygalskiego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założenia niemieckiego planu inwazji na Wielką Brytanię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wyjaśnia, jakie były przyczyny klęski Niemiec w bitwie o Anglię </w:t>
            </w:r>
          </w:p>
        </w:tc>
        <w:tc>
          <w:tcPr>
            <w:tcW w:w="2098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Uczeń: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porównuje potencjał militarny wojsk niemieckich  i brytyjskich w czasie wojny o Anglię</w:t>
            </w:r>
          </w:p>
        </w:tc>
        <w:tc>
          <w:tcPr>
            <w:tcW w:w="2100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wkład polskich lotników w walki o Wielką Brytanię</w:t>
            </w:r>
          </w:p>
        </w:tc>
      </w:tr>
      <w:tr>
        <w:trPr/>
        <w:tc>
          <w:tcPr>
            <w:tcW w:w="1842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Wojna III Rzeszy z ZSRS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Przygotowania do wojny</w:t>
            </w:r>
          </w:p>
          <w:p>
            <w:pPr>
              <w:pStyle w:val="Normal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Atak niemiecki na ZSRS</w:t>
            </w:r>
          </w:p>
          <w:p>
            <w:pPr>
              <w:pStyle w:val="Normal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Wielka Wojna Ojczyźniana</w:t>
            </w:r>
          </w:p>
          <w:p>
            <w:pPr>
              <w:pStyle w:val="Normal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Stosunek ludności ZSRS do okupanta</w:t>
            </w:r>
          </w:p>
          <w:p>
            <w:pPr>
              <w:pStyle w:val="Normal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Walki o Leningrad i Stalingrad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6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plan „Barbarossa”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agresji Niemiec na ZSRS (22 VI 1941), bitwy pod Stalingradem (VIII 1942 – II 1943)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omawia przełomowe znaczenie bitwy stalingradzkiej dla przebiegu II wojny światowej </w:t>
            </w:r>
          </w:p>
        </w:tc>
        <w:tc>
          <w:tcPr>
            <w:tcW w:w="2098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Wielka Wojna Ojczyźniana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bitwy pod Moskwą (XI–XII 1941)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Gieorgija Żukowa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wskazuje na mapie przełomowe bitwy wojny Niemiec i ZSRS: pod Moskwą i pod Stalingradem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przyczyny ataku III Rzeszy na Związek Sowiecki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etapy wojny niemiecko-sowieckiej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jakie czynniki spowodowały klęskę ofensywy niemieckiej na Moskwę w 1941 r.</w:t>
            </w:r>
          </w:p>
        </w:tc>
        <w:tc>
          <w:tcPr>
            <w:tcW w:w="2097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wyjaśnia znaczenie terminów: blokada Leningradu, </w:t>
            </w:r>
            <w:r>
              <w:rPr>
                <w:i/>
                <w:sz w:val="24"/>
                <w:szCs w:val="24"/>
              </w:rPr>
              <w:t>Lend-Lease Act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zna datę: blokady Leningradu (1941–1944)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Friedricha von Paulusa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przebieg działań wojennych na froncie wschodnim w latach 1941–1943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 stosunek ludności do okupanta na zajmowanych terenach przez Niemców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przedstawia, w jaki sposób Niemcy traktowali jeńców sowieckich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8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wskazuje powody zbliżenia Wielkiej Brytanii i USA do ZSRS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warunki prowadzenia  działań wojennych przez Niemcy na terenie ZSRS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przyczyny i okoliczności zdobycia przewagi militarnej przez ZSRS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00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postawę władz sowieckich w czasie Wielkiej Wojny Ojczyźnianej</w:t>
            </w:r>
          </w:p>
        </w:tc>
      </w:tr>
      <w:tr>
        <w:trPr/>
        <w:tc>
          <w:tcPr>
            <w:tcW w:w="1842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Polityka okupacyjna III Rzeszy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Polityka niemiecka</w:t>
            </w:r>
          </w:p>
          <w:p>
            <w:pPr>
              <w:pStyle w:val="Normal"/>
              <w:ind w:left="3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wobec ziem okupowanych</w:t>
            </w:r>
          </w:p>
          <w:p>
            <w:pPr>
              <w:pStyle w:val="Normal"/>
              <w:numPr>
                <w:ilvl w:val="0"/>
                <w:numId w:val="5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Ruch oporu w okupowanej Europie</w:t>
            </w:r>
          </w:p>
          <w:p>
            <w:pPr>
              <w:pStyle w:val="Normal"/>
              <w:numPr>
                <w:ilvl w:val="0"/>
                <w:numId w:val="5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Polityka niemiecka wobec Żydów</w:t>
            </w:r>
          </w:p>
          <w:p>
            <w:pPr>
              <w:pStyle w:val="Normal"/>
              <w:numPr>
                <w:ilvl w:val="0"/>
                <w:numId w:val="5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Holokaust</w:t>
            </w:r>
          </w:p>
          <w:p>
            <w:pPr>
              <w:pStyle w:val="Normal"/>
              <w:numPr>
                <w:ilvl w:val="0"/>
                <w:numId w:val="5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Postawy wobec Holokaustu</w:t>
            </w:r>
          </w:p>
        </w:tc>
        <w:tc>
          <w:tcPr>
            <w:tcW w:w="2096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ruch oporu, getto, Holokaust, obóz koncentracyjny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założenia rasowej polityki hitlerowców oraz metody jej realizacji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8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pacyfikacja, Generalny Plan Wschodni, gwiazda Dawida, obóz zagłady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powstania Generalnego Planu Wschodniego (1942)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Adolfa Eichmanna, Ireny Sendlerowej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założenia niemieckiego Generalnego Planu Wschód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charakteryzuje politykę okupacyjną Niemiec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kraje, w których powstały rządy kolaborujące z Niemcami, oraz kraje, gdzie rozwinął się ruch opo</w:t>
              <w:softHyphen/>
              <w:t>ru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jakimi sposobami ludność terenów okupowanych niosła pomoc Żydom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– </w:t>
            </w:r>
            <w:r>
              <w:rPr>
                <w:spacing w:val="0"/>
                <w:sz w:val="24"/>
                <w:szCs w:val="24"/>
              </w:rPr>
              <w:t>omawia bilans Holokaustu</w:t>
            </w:r>
          </w:p>
        </w:tc>
        <w:tc>
          <w:tcPr>
            <w:tcW w:w="2097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wyjaśnia znaczenie terminów: </w:t>
            </w:r>
            <w:r>
              <w:rPr>
                <w:spacing w:val="0"/>
                <w:sz w:val="24"/>
                <w:szCs w:val="24"/>
              </w:rPr>
              <w:t>„przestrzeń życiowa”</w:t>
            </w:r>
            <w:r>
              <w:rPr>
                <w:sz w:val="24"/>
                <w:szCs w:val="24"/>
              </w:rPr>
              <w:t xml:space="preserve"> (Lebensraum), „ostateczne rozwiązanie kwestii żydowskiej”, „Szoah”, „Żegota”, szmalcownicy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konferencji w Wannsee (I 1942)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Heinricha Himmlera, Oskara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Schindlera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wskazuje na mapie obozy koncentracyjne i obozy zagłady w Europie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przebieg zagłady europejskich Żydów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postawy ludności ziem okupowanych wobec Holokaustu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niemieckich agresorów</w:t>
            </w:r>
          </w:p>
        </w:tc>
        <w:tc>
          <w:tcPr>
            <w:tcW w:w="2098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Babi Jar, Ponary, czetnicy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wybuchu antyniemieckiego powstania w Paryżu (VIII 1942)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identyfikuje postacie: Josipa Broza-Tity, Raoula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Wallenberga, Henryka Sławika,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porównuje sytuację ludności na terytoriach okupowanych przez Niemców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00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postawy wobec Holokaustu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842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Wojna poza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Europą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Walki w Afryce Północnej</w:t>
            </w:r>
          </w:p>
          <w:p>
            <w:pPr>
              <w:pStyle w:val="Normal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na Atlantyku</w:t>
            </w:r>
          </w:p>
          <w:p>
            <w:pPr>
              <w:pStyle w:val="Normal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Przystąpienie Japonii do wojny</w:t>
            </w:r>
          </w:p>
          <w:p>
            <w:pPr>
              <w:pStyle w:val="Normal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Ofensywa japońska w Azji</w:t>
            </w:r>
          </w:p>
        </w:tc>
        <w:tc>
          <w:tcPr>
            <w:tcW w:w="2096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bitwa o Atlantyk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ataku Japonii na USA (7 XII 1941), bitwy pod El Alamein (X–XI 1942), bitwy o Midway (VI 1942)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Franklina Delano Roosevelta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główne strony konfliktu w Afryce i w rejonie Pacyfiku oraz ich najważniejsze cele strategiczne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8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Afrika Korps, pakt trzech, wilcze stada, konwój, Enigma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podpisania paktu trzech (IX 1940), bitwy na Morzu Koralowym (V 1942), kapitulacji wojsk włoskich i niemieckich w Afryce (V 1943)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identyfikuje postać: Erwina Rommla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na czym polegało strategiczne znaczenie bitew pod El Alamein i pod Midway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>i lokalizuje je na mapie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bitwy o Atlantyk dla losów II wojny światowej</w:t>
            </w:r>
          </w:p>
        </w:tc>
        <w:tc>
          <w:tcPr>
            <w:tcW w:w="2097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U-Boot, pancernik, lotniskowiec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zna daty: ataku Włoch na Egipt (VIII 1940), lądowania wojsk niemieckich w Afryce (1941), walk o Guadalcanal (VIII 1942 – II 1943) 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Bernarda Montgomery’ego, Dwighta Davida Eisenhowera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przebieg walk w Afryce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 ekspansję japońską w Azji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działania wojenne na morzach i oceanach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8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operacja „Torch”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nalotów na Maltę (1940–1942)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wskazuje na mapie obszary opanowane przez Japończyków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końca 1942 r.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rozwiązania militarne, które obie strony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stosowały podczas zmagań na Oceanie Atlantyckim</w:t>
            </w:r>
          </w:p>
        </w:tc>
        <w:tc>
          <w:tcPr>
            <w:tcW w:w="2100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konsekwencje włączenia się USA do wojny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842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Droga do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zwycięstwa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Początek Wielkiej Koalicji</w:t>
            </w:r>
          </w:p>
          <w:p>
            <w:pPr>
              <w:pStyle w:val="Normal"/>
              <w:numPr>
                <w:ilvl w:val="0"/>
                <w:numId w:val="7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Bitwa na Łuku Kurskim i jej następstwa</w:t>
            </w:r>
          </w:p>
          <w:p>
            <w:pPr>
              <w:pStyle w:val="Normal"/>
              <w:numPr>
                <w:ilvl w:val="0"/>
                <w:numId w:val="7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Walki na Sycylii i we Włoszech</w:t>
            </w:r>
          </w:p>
          <w:p>
            <w:pPr>
              <w:pStyle w:val="Normal"/>
              <w:numPr>
                <w:ilvl w:val="0"/>
                <w:numId w:val="7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Konferencja w Teheranie</w:t>
            </w:r>
          </w:p>
          <w:p>
            <w:pPr>
              <w:pStyle w:val="Normal"/>
              <w:numPr>
                <w:ilvl w:val="0"/>
                <w:numId w:val="7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Otwarcie drugiego frontu w Europie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6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wyjaśnia znaczenie terminów: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Karta atlantycka</w:t>
            </w:r>
            <w:r>
              <w:rPr>
                <w:sz w:val="24"/>
                <w:szCs w:val="24"/>
              </w:rPr>
              <w:t>, Wielka Koalicja, Wielka Trójka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zna datę: podpisania </w:t>
            </w:r>
            <w:r>
              <w:rPr>
                <w:i/>
                <w:iCs/>
                <w:sz w:val="24"/>
                <w:szCs w:val="24"/>
              </w:rPr>
              <w:t>Karty atlantyckiej</w:t>
            </w:r>
            <w:r>
              <w:rPr>
                <w:sz w:val="24"/>
                <w:szCs w:val="24"/>
              </w:rPr>
              <w:t xml:space="preserve"> (14 VIII 1941 r.)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Józefa Stalina, Franklina Delano Roosevelta, Winstona Churchilla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genezę powstania i cele Wielkiej Koalicji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8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wyjaśnia znaczenie terminów: konferencja w Teheranie, operacja „Overlord”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bitwy na Łuku Kurskim (VII 1943), konferencji w Teheranie (XI–XII 1943), lądowania wojsk alianckich na Sycylii (VII 1943), bitwy o Monte Cassino (V 1944), operacji „Overlord” (6 VI 1944)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decyzje podjęte podczas obrad Wielkiej Trójki w Teheranie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na czym polegało strategiczne znaczenie bitew i operacji militarnych na froncie wschodnim i zachodnim w latach 1943–1944</w:t>
            </w:r>
          </w:p>
        </w:tc>
        <w:tc>
          <w:tcPr>
            <w:tcW w:w="2097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wyjaśnia znaczenie terminów: </w:t>
            </w:r>
            <w:r>
              <w:rPr>
                <w:i/>
                <w:iCs/>
                <w:sz w:val="24"/>
                <w:szCs w:val="24"/>
              </w:rPr>
              <w:t>Lend-Lease Act</w:t>
            </w:r>
            <w:r>
              <w:rPr>
                <w:sz w:val="24"/>
                <w:szCs w:val="24"/>
              </w:rPr>
              <w:t xml:space="preserve">, konferencja </w:t>
              <w:br/>
              <w:t>w Casablance,  operacja „Market Garden”, linia Gustawa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konferencji w Casablance (I 1943), ofensywy Armii Czerwonej na froncie wschodnim (VI 1944), zamachu na A. Hitlera (VII 1944), bitwy pod Falaise (VIII 1944)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identyfikuje postacie: Dwighta Eisenhowera, Stanisława Maczka 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etapy formowania się Wielkiej Koalicji antyhitlerowskiej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decyzje podjęte pod-czas konferencji w Casablance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opisuje walki na froncie zachodnim i we Włoszech w latach 1943–1944 </w:t>
            </w:r>
          </w:p>
        </w:tc>
        <w:tc>
          <w:tcPr>
            <w:tcW w:w="2098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wyjaśnia znaczenie terminu: operacja „Bagration” </w:t>
            </w:r>
          </w:p>
          <w:p>
            <w:pPr>
              <w:pStyle w:val="Normal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 xml:space="preserve">– </w:t>
            </w:r>
            <w:r>
              <w:rPr>
                <w:sz w:val="24"/>
                <w:szCs w:val="24"/>
                <w:lang w:val="de-CH"/>
              </w:rPr>
              <w:t xml:space="preserve">identyfikuje postać: Clausa von Stauffenberga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przyczyny, okoliczności i skutki zamachu na Hitlera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 założenia polityki zagranicznej wielkich mocarstw w czasie II wojny światowej</w:t>
            </w:r>
          </w:p>
        </w:tc>
        <w:tc>
          <w:tcPr>
            <w:tcW w:w="2100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wizję powojennego świata zarysowaną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</w:t>
            </w:r>
            <w:r>
              <w:rPr>
                <w:i/>
                <w:iCs/>
                <w:sz w:val="24"/>
                <w:szCs w:val="24"/>
              </w:rPr>
              <w:t>Karcie atlantyckiej</w:t>
            </w:r>
            <w:r>
              <w:rPr>
                <w:sz w:val="24"/>
                <w:szCs w:val="24"/>
              </w:rPr>
              <w:t xml:space="preserve"> przez przywódców USA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Wielkiej Brytanii</w:t>
            </w:r>
          </w:p>
        </w:tc>
      </w:tr>
      <w:tr>
        <w:trPr/>
        <w:tc>
          <w:tcPr>
            <w:tcW w:w="1842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Koniec II wojny światowej</w:t>
            </w:r>
          </w:p>
        </w:tc>
        <w:tc>
          <w:tcPr>
            <w:tcW w:w="1984" w:type="dxa"/>
            <w:gridSpan w:val="2"/>
            <w:tcBorders/>
            <w:shd w:fill="auto" w:val="clear"/>
          </w:tcPr>
          <w:p>
            <w:pPr>
              <w:pStyle w:val="Normal"/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Ład jałtański</w:t>
            </w:r>
          </w:p>
          <w:p>
            <w:pPr>
              <w:pStyle w:val="Normal"/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Koniec wojny w Europie</w:t>
            </w:r>
          </w:p>
          <w:p>
            <w:pPr>
              <w:pStyle w:val="Normal"/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Walki na Dalekim Wschodzie</w:t>
            </w:r>
          </w:p>
          <w:p>
            <w:pPr>
              <w:pStyle w:val="Normal"/>
              <w:numPr>
                <w:ilvl w:val="0"/>
                <w:numId w:val="8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Kapitulacja Japonii</w:t>
            </w:r>
          </w:p>
        </w:tc>
        <w:tc>
          <w:tcPr>
            <w:tcW w:w="2096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wyjaśnia znaczenie terminu: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ład jałtański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zna daty: konferencji jałtańskiej (4–11 II 1945), bezwarunkowej kapitulacji III Rzeszy (8/9 V 1945)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Józefa Stalina, Franklina Delano Roosevelta, Winstona Churchilla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przedstawia decyzje podjęte podczas konferencji jałtańskiej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8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operacja berlińska, bezwarunkowa kapitulacja, kamikadze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operacji berlińskiej (IV 1945), zrzucenia bomb atomowych na Hiroszimę i Nagasaki (6 i 9 VIII 1945), bezwarunkowej kapitulacji Japonii (2 IX 1945)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przedstawia wielkie operacje strategiczne na froncie wschodnimi zachodnim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okoliczności kapitulacji Japonii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7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Wał Pomorski, taktyka „żabich skoków”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zna daty: bitwy o Iwo Jimę (II–III 1945), zdobycia Berlina (2 V 1945),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Douglasa MacArthura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 działania na froncie wschodnim, zachodnim i na Pacyfiku w latach 1944-1945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metody prowadzenia walki w rejonie Azji i Pacyfiku oraz przedstawia ich skutki</w:t>
            </w:r>
          </w:p>
        </w:tc>
        <w:tc>
          <w:tcPr>
            <w:tcW w:w="2098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zna daty: bitwy na Morzu Filipińskim (VI 1944),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 założenia polityki zagranicznej wielkich mocarstw w czasie II wojny światowej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w jakich okolicznościach nastąpiła kapitulacja III Rzeszy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00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ocenia założenia ładu jałtańskiego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 </w:t>
            </w:r>
            <w:r>
              <w:rPr>
                <w:sz w:val="24"/>
                <w:szCs w:val="24"/>
              </w:rPr>
              <w:t>ocenia decyzję Amerykanów o użyciu bomby atomowej przeciwko Japonii</w:t>
            </w:r>
          </w:p>
        </w:tc>
      </w:tr>
      <w:tr>
        <w:trPr>
          <w:trHeight w:val="454" w:hRule="atLeast"/>
        </w:trPr>
        <w:tc>
          <w:tcPr>
            <w:tcW w:w="14315" w:type="dxa"/>
            <w:gridSpan w:val="14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POWTÓRZENIE WIADOMOŚCI I SPRAWDZIAN Z ROZDZIAŁU I</w:t>
            </w:r>
          </w:p>
        </w:tc>
      </w:tr>
      <w:tr>
        <w:trPr>
          <w:trHeight w:val="454" w:hRule="atLeast"/>
        </w:trPr>
        <w:tc>
          <w:tcPr>
            <w:tcW w:w="14315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ROZDZIAŁ II: POLACY PODCZAS II WOJNY ŚWIATOWEJ</w:t>
            </w:r>
          </w:p>
        </w:tc>
      </w:tr>
      <w:tr>
        <w:trPr/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Dwie okupacje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9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Podział ziem polskich</w:t>
            </w:r>
          </w:p>
          <w:p>
            <w:pPr>
              <w:pStyle w:val="Normal"/>
              <w:numPr>
                <w:ilvl w:val="0"/>
                <w:numId w:val="9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Okupacja niemiecka</w:t>
            </w:r>
          </w:p>
          <w:p>
            <w:pPr>
              <w:pStyle w:val="Normal"/>
              <w:numPr>
                <w:ilvl w:val="0"/>
                <w:numId w:val="9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Terror hitlerowski</w:t>
            </w:r>
          </w:p>
          <w:p>
            <w:pPr>
              <w:pStyle w:val="Normal"/>
              <w:numPr>
                <w:ilvl w:val="0"/>
                <w:numId w:val="9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Okupacja sowiecka</w:t>
            </w:r>
          </w:p>
          <w:p>
            <w:pPr>
              <w:pStyle w:val="Normal"/>
              <w:numPr>
                <w:ilvl w:val="0"/>
                <w:numId w:val="9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Deportacje w głąb ZSRS</w:t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Generalne Gubernator</w:t>
              <w:softHyphen/>
              <w:t>stwo, wysiedlenia, deportacja, sowietyzacja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wskazuje na mapie tereny pod okupacją niemiecką i sowiecką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 główne cele niemieckiej i sowieckiej polityki okupacyjnej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traktat o granicach</w:t>
              <w:br/>
              <w:t>i przyjaźni, łapanka, volkslista, akcja AB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podpisania traktatu o granicach i przyjaźni (28 IX 1939), akcji AB (V–VI 1940), zbrodni katyńskiej (IV–V 1940)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wskazuje na mapie miejsca masowych egzekucji Polaków pod okupacją niemiecką oraz zsyłek i kaźni ludności polskiej w ZSRS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podaje przykłady terroru niemieckiego i sowieckiego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jaki cel zamierzali zrealizować Niemcy, mordując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polską inteligencję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okoliczności i przebieg zbrodni katyńskiej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volksdeutsch, „gadzinówka”, Akcja Specjalna „Kraków”, granatowa policja, Pawiak,  paszportyzacja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Akcji Specjalnej „Kraków” (XI 1939), paszportyzacji (1940)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Hansa Franka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i porównuje politykę okupanta niemieckiego na ziemiach wcielonych do III Rzeszy i w Generalnym Gubernatorstwie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 życie codzienne w kraju pod okupacją niemiecką na przykładzie Warszawy</w:t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wyjaśnia znaczenie terminu: operacja „Tannenberg”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wyborów do zgromadzeń na Kresach (X 1939), deportacji Polaków w głąb ZSRS (II, IV i VI 1940 oraz V/VI 1941)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przedstawia zmiany terytorialne na ziemiach polskich pod okupacją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przedstawia deportacji Polaków w głąb ZSRS </w:t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porównuje i ocenia okupacyjną politykę władz niemieckich i sowieckich wobec polskiego społeczeństwa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Władze polskie na uchodźstwie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Powstanie polskiego rządu na emigracji</w:t>
            </w:r>
          </w:p>
          <w:p>
            <w:pPr>
              <w:pStyle w:val="Normal"/>
              <w:numPr>
                <w:ilvl w:val="0"/>
                <w:numId w:val="1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Stosunki polsko-sowieckie</w:t>
            </w:r>
          </w:p>
          <w:p>
            <w:pPr>
              <w:pStyle w:val="Normal"/>
              <w:numPr>
                <w:ilvl w:val="0"/>
                <w:numId w:val="1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Armia Polska w ZSRS</w:t>
            </w:r>
          </w:p>
          <w:p>
            <w:pPr>
              <w:pStyle w:val="Normal"/>
              <w:numPr>
                <w:ilvl w:val="0"/>
                <w:numId w:val="1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Sprawa katyńska</w:t>
            </w:r>
          </w:p>
          <w:p>
            <w:pPr>
              <w:pStyle w:val="Normal"/>
              <w:numPr>
                <w:ilvl w:val="0"/>
                <w:numId w:val="1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Śmierć Sikorskiego</w:t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rząd emigracyjny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Władysława Sikorskiego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okoliczności powstania polskiego rządu emigracyjnego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jakie znaczenie miała działalność rządu emigracyjnego dla Polaków w kraju i na uchodźstwie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układ Sikorski–Majski, armia Andersa, sprawa katyńska, katastrofa gibraltarska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powstania rządu emigracyjnego (IX 1939), układu Sikorski–Majski (30 VII 1941), zerwania stosunków rządu emigracyjnego z ZSRS (25 IV 1943), katastrofy gibraltarskiej (4 VII 1943)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Władysława Raczkiewicza, Władysława Andersa, Stanisława Mikołajczyka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postanowienia układu Sikorski–Majski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okoliczności formowania się Armii Polskiej w ZSRS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przyczyny zerwania przez ZSRS stosunków dyplomatycznych z polskim rządem emigracyjnym w Londynie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ewakuacji armii Andersa na Bliski Wschód (VIII 1942)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Kazimierza Sosnkowskiego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okoliczności podpisania układu Sikorski–Majski</w:t>
            </w:r>
          </w:p>
          <w:p>
            <w:pPr>
              <w:pStyle w:val="Normal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– </w:t>
            </w:r>
            <w:r>
              <w:rPr>
                <w:spacing w:val="0"/>
                <w:sz w:val="24"/>
                <w:szCs w:val="24"/>
              </w:rPr>
              <w:t>opisuje okoliczności wyjścia z ZSRS Armii Polskiej gen. Władysława Andersa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omawia polityczne skutki katastrofy gibraltarskiej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tworzące się w ZSRS i w kraju pod okupacją ośrodki przyszłych polskich władz komunistycznych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Rada Narodowa RP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omawia losy polskich żołnierzy internowanych po klęsce wrześniowej 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znaczenie układu Sikorski–Majski dla sprawy polskiej w czasie II wojny światowej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Polskie Państwo Podziemne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Początki działalności konspiracyjnej</w:t>
            </w:r>
          </w:p>
          <w:p>
            <w:pPr>
              <w:pStyle w:val="Normal"/>
              <w:numPr>
                <w:ilvl w:val="0"/>
                <w:numId w:val="1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Powstanie Armii Krajowej</w:t>
            </w:r>
          </w:p>
          <w:p>
            <w:pPr>
              <w:pStyle w:val="Normal"/>
              <w:numPr>
                <w:ilvl w:val="0"/>
                <w:numId w:val="1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Działalność ZWZ-AK</w:t>
            </w:r>
          </w:p>
          <w:p>
            <w:pPr>
              <w:pStyle w:val="Normal"/>
              <w:numPr>
                <w:ilvl w:val="0"/>
                <w:numId w:val="1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Polityczne podziały polskiego podziemia</w:t>
            </w:r>
          </w:p>
          <w:p>
            <w:pPr>
              <w:pStyle w:val="Normal"/>
              <w:numPr>
                <w:ilvl w:val="0"/>
                <w:numId w:val="1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Państwo Podziemne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Polskie Państwo Podziemne, Armia Krajowa (AK)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powstania AK (14 II 1942)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Stefana Roweckiego ps. Grot, Tadeusza Komorowskiego ps. Bór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sfery działalności Polskiego Państwa Podziemnego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jaką rolę odgrywała Armia Krajowa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Związek Walki Zbrojnej (ZWZ), Delegatura Rządu RP na Kraj, Rada Jedności Narodowej (RJN), Szare Szeregi, mały sabotaż, dywersja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powstania Delegatury Rządu RP na Kraj (XII 1940)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Kazimierza Sosnkowskiego,  Jana Bytnara ps. Rudy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wskazuje na mapie rejony najintensywniejszej działalności polskiej partyzantki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struktury Polskiego Państwa Podziemnego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rolę Rady Jedności Narodowej w strukturach Polskiego Państwa Podziemnego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na czym polegała działalność Delegata Rządu na Kraj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partyzantka Hubala, Służba Zwycięstwu Polski (SZP), cichociemni, Kedyw, akcja scaleniowa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powstania SZP (IX 1939), ZWZ (XI 1939)</w:t>
              <w:br/>
              <w:t>– identyfikuje postacie: Henryka Dobrzańskiego, Jana Karskiego, Jana Nowaka-Jeziorańskiego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proces budowania struktur wojskowych Polskiego Państwa Podziemnego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na czym polegała akcja scaleniowa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najważniejsze akcje zbrojne ZWZ-AK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 działalność polskich partii politycznych w okresie okupacji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działalność Delegatury Rządu na Kraj</w:t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Polityczny Komitet Porozumiewawczy (PKP), Narodowa Organizacja Wojskowa, Bataliony Chłopskie, Narodowe Siły Zbrojne, Gwardia Ludowa, Armia Ludowa (AL)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akcji pod Arsenałem (1943), zamachu na F. Kutscherę (II 1944)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Michała Karaszewicza-Tokarzewskiego, Cyryla Ratajskiego, Franza Kutschery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 działalność partyzantki majora Hubala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strukturę i działalność Szarych Szeregów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w jaki sposób rząd emigracyjny utrzymywał kontakty z krajem pod okupacją</w:t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TSW – Zbrojne akcje polskiego ruchu oporu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Akcja pod Arsenałem</w:t>
            </w:r>
          </w:p>
          <w:p>
            <w:pPr>
              <w:pStyle w:val="Normal"/>
              <w:numPr>
                <w:ilvl w:val="0"/>
                <w:numId w:val="1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Akcja „Główki”</w:t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akcja pod Arsenałem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akcji pod Arsenałem (III 1943)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Jana Bytnara ps. Rudy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przyczyny i skutki akcji pod Arsenałem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zamach na F. Kutscherę, sabotaż, dywersja, Kedyw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zamachu na Franza Kutscherę (II 1944)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Tadeusza Zawadzkiego ps. Zośka, Franza Kutschery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przyczyny i skutki zamachu na F. Kutscherę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jakie represje spotkały Polaków za przeprowadzenie akcji pod Arsenałem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wyjaśnia znaczenie terminów: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akcja pod Arsenałem („Meksyk II”), akcja „Główki”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Emila Fieldorfa ps. Nil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metody działalności Kedywu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przebieg akcji pod Arsenałem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decyzji AK o przejściu od biernego oporu do ograniczonej walki z okupantem (1942)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przebieg  zamachu na F. Kutscherę</w:t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zaangażowanie młodych ludzi w walce z okupantem</w:t>
            </w:r>
          </w:p>
        </w:tc>
      </w:tr>
      <w:tr>
        <w:trPr/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Społeczeństwo polskie pod okupacją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Niemiecki terror</w:t>
            </w:r>
          </w:p>
          <w:p>
            <w:pPr>
              <w:pStyle w:val="Normal"/>
              <w:numPr>
                <w:ilvl w:val="0"/>
                <w:numId w:val="1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Postawa Polaków wobec okupacji</w:t>
            </w:r>
          </w:p>
          <w:p>
            <w:pPr>
              <w:pStyle w:val="Normal"/>
              <w:numPr>
                <w:ilvl w:val="0"/>
                <w:numId w:val="1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Zagłada polskich Żydów</w:t>
            </w:r>
          </w:p>
          <w:p>
            <w:pPr>
              <w:pStyle w:val="Normal"/>
              <w:numPr>
                <w:ilvl w:val="0"/>
                <w:numId w:val="1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Powstanie w getcie warszawskim</w:t>
            </w:r>
          </w:p>
          <w:p>
            <w:pPr>
              <w:pStyle w:val="Normal"/>
              <w:numPr>
                <w:ilvl w:val="0"/>
                <w:numId w:val="1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Polacy wobec Holokaustu</w:t>
            </w:r>
          </w:p>
          <w:p>
            <w:pPr>
              <w:pStyle w:val="Normal"/>
              <w:numPr>
                <w:ilvl w:val="0"/>
                <w:numId w:val="1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Rzeź wołyńska</w:t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łapanka, Holokaust, getto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postawy Polaków wobec polityki okupanta niemieckiego</w:t>
            </w:r>
            <w:r>
              <w:rPr/>
              <w:t xml:space="preserve">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metody eksterminacji narodu żydowskiego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Generalny Plan Wschód, Rada Pomocy Żydom „Żegota”, Sprawiedliwy wśród Narodów Świata, rzeź wołyńska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powstania Generalnego Planu Wschód (1942), wybuchu powstania w getcie warszawskim (19 IV 1943), rzezi wołyńskiej (1943)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Marka Edelmana, Ireny Sendlerowej, Józefa i Wiktorii Ulmów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założenia Generalnego Planu Wschód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w jakim celu okupanci prowadzili walkę z polską kulturą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wymienia znaczenie terminów: kontyngent, czarny rynek, Żydowska Organizacja Bojowa (ŻOB),  szmalcownik, Ukraińska Powstańcza Armia (UPA), czystki etniczne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decyzji o przeprowadzeniu Holokaustu (1942), początku wysiedleń na Zamojszczyźnie (XI 1942), tzw. krwawej niedzieli (11 VII</w:t>
            </w:r>
            <w:r>
              <w:rPr>
                <w:spacing w:val="0"/>
                <w:sz w:val="24"/>
                <w:szCs w:val="24"/>
              </w:rPr>
              <w:t xml:space="preserve"> 1943)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Władysława Bartoszewskiego, Zofii Kossak-Szczuckiej, Witolda Pileckiego, Jana Karskiego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wysiedlenia na Zamojszczyźnie i ich skutki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 warunki życia w getcie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opisuje postawy Polaków wobec Holokaustu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przyczyny i przebieg konfliktu polsko-ukraińskiego na Kresach Wschodnich</w:t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zamordowania rodziny Ulmów (24 III 1944)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Stepana Bandery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opisuje przebieg powstania w getcie warszawskim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stosunek państw zachodnich do Holokaustu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ocenia postawy Polaków wobec polityki okupantów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postawy Polaków wobec  Holokaustu</w:t>
            </w:r>
          </w:p>
        </w:tc>
      </w:tr>
      <w:tr>
        <w:trPr/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Plan „Burza” i powstanie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warszawskie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„Burza” i jego przebieg</w:t>
            </w:r>
          </w:p>
          <w:p>
            <w:pPr>
              <w:pStyle w:val="Normal"/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Przyczyny wybuchu powstania warszawskiego</w:t>
            </w:r>
          </w:p>
          <w:p>
            <w:pPr>
              <w:pStyle w:val="Normal"/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Wybuch powstania</w:t>
            </w:r>
          </w:p>
          <w:p>
            <w:pPr>
              <w:pStyle w:val="Normal"/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Walki powstańcze</w:t>
            </w:r>
          </w:p>
          <w:p>
            <w:pPr>
              <w:pStyle w:val="Normal"/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Upadek i skutki powstania</w:t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wyjaśnia znaczenie terminu: </w:t>
              <w:br/>
              <w:t>godzina „W”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czas trwania powstania warszawskiego (1 VIII–2 X 1944)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przyczyny i opisuje skutki powstania warszawskiego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plan „Burza”, zrzuty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opracowania planu „Burza” (1943/1944)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identyfikuje postać: Tadeusza Komorowskiego ps. Bór, Leopolda Okulickiego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założenia planu „Burza”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charakteryzuje etapy przebiegu powstania warszawskiego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operacja „Ostra Brama”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operacji „Ostra Brama” (VII 1944)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Antoniego Chruściela ps. Monter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opisuje realizację planu „Burza” na Kresach Wschodnich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sytuację w Warszawie w przededniu powstania i opisuje jej wpływ na bezpośrednią decyzję wydania rozkazu o wybuchu powstania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postawę wielkich mocarstw wobec powstania warszawskiego</w:t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Ericha von dem Bacha-Zelewskiego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okoliczności polityczne i militarne, które wpłynęły na podjęcie decyzji o wybuchu powstania w Warszawie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decyzję władz polskiego podziemia dotyczącą wybuchu powstania, uwzględniając sytuację międzynarodową i wewnętrzną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postawę aliantów zachodnich i ZSRS wobec powstania warszawskiego</w:t>
            </w:r>
          </w:p>
        </w:tc>
      </w:tr>
      <w:tr>
        <w:trPr/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Polacy</w:t>
              <w:br/>
              <w:t>w koalicji anty-hitlerowskiej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5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Armia Polska we Francji</w:t>
            </w:r>
          </w:p>
          <w:p>
            <w:pPr>
              <w:pStyle w:val="Normal"/>
              <w:numPr>
                <w:ilvl w:val="0"/>
                <w:numId w:val="15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Siły Zbrojne w Wielkiej Brytanii</w:t>
            </w:r>
          </w:p>
          <w:p>
            <w:pPr>
              <w:pStyle w:val="Normal"/>
              <w:numPr>
                <w:ilvl w:val="0"/>
                <w:numId w:val="15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Polacy podczas walk w Europie Zachodniej</w:t>
            </w:r>
          </w:p>
          <w:p>
            <w:pPr>
              <w:pStyle w:val="Normal"/>
              <w:numPr>
                <w:ilvl w:val="0"/>
                <w:numId w:val="15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Wojsko Polskie w ZSRS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Polskie Siły Zbrojne na Zachodzie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i wskazuje na mapie miejsca najważniejszych bitew II wojny światowej z udziałem Polaków (walki o Narwik, bitwa o Anglię, oblężenie Tobruku, Monte Cassino, Arnhem)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walk o Narwik (V 1940), walk o Tobruk (VIII – XII 1941), walk o Monte Cassino (V 1944), bitwy pod Lenino (X 1943)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Władysława Andersa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polskie formacje wojskowe uczestniczące w najważniejszych bitwach II wojny światowej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powstania armii gen. Z. Berlinga w ZSRS (V 1943), bitwy pod Falaise (VIII 1944), bitwy pod Arnhem (IX 1944)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Stanisława Maczka, Stanisława Sosabowskiego, Zygmunta Berlinga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opisuje szlak bojowy polskich jednostek wojsko</w:t>
              <w:softHyphen/>
              <w:t>wych walczących na lądzie, na morzu i w powietrzu na wszystkich frontach II wojny światowej</w:t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Zygmunta Szyszko-Bohusza, Karola Świerczewskiego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 proces formowania się polskich oddziałów wojskowych we Francji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ocenia udział Polaków w walkach na frontach II wojny światowej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Sprawa polska pod koniec wojny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6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Polska lubelska</w:t>
            </w:r>
          </w:p>
          <w:p>
            <w:pPr>
              <w:pStyle w:val="Normal"/>
              <w:numPr>
                <w:ilvl w:val="0"/>
                <w:numId w:val="16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Jałta a sprawa polska</w:t>
            </w:r>
          </w:p>
          <w:p>
            <w:pPr>
              <w:pStyle w:val="Normal"/>
              <w:numPr>
                <w:ilvl w:val="0"/>
                <w:numId w:val="16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Represje wobec Polskiego Państwa Podziemnego</w:t>
            </w:r>
          </w:p>
          <w:p>
            <w:pPr>
              <w:pStyle w:val="Normal"/>
              <w:numPr>
                <w:ilvl w:val="0"/>
                <w:numId w:val="16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Tymczasowy Rząd Jedności Narodowej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Manifest PKWN, Polska lubelska, Tymczasowy Rząd Jedności Narodowej (TRJN)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ogłoszenia Manifestu PKWN (22 VII 1944), powstania TRJN (VI 1945)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w jakich okolicznościach komuniści przejęli władzę w Polsce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okoliczności i skutki powstania TRJN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Polska Partia Robotnicza (PPR), proces szesnastu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zna daty: powstania PPR (1942), konferencji w Teheranie (1943), konferencji w Jałcie (II 1945), procesu szesnastu (VI 1945),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identyfikuje postacie: Stanisława Mikołajczyka, Leopolda Okulickiego, Bolesława Bieruta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postanowienia konferencji w Teheranie i w Jałcie dotyczące sprawy Polski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najważniejsze etapy procesu przejmowania władzy w Polsce przez komunistów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metody działania polskich komunistów w celu przejęcia władzy w państwie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Krajowa Rada Narodowa (KRN), Niepodległość („NIE”)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powołania KRN (31 XII 1943/1 I 1944), powstania Rządu Tymczasowego Rzeczypospolitej Polskiej (XII 1944),  rozwiązania AK (19 I 1945)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identyfikuje postacie: Edwarda Osóbki- </w:t>
              <w:br/>
              <w:t>-Morawskiego, Augusta Emila Fieldorfa ps. Nil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podaje przejawy zależności powojennej Polski od ZSRS</w:t>
            </w:r>
          </w:p>
          <w:p>
            <w:pPr>
              <w:pStyle w:val="Normal"/>
              <w:rPr>
                <w:spacing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opisuje metody represji zastosowane przez komunistów wobec Polskiego Państwa Podziemnego</w:t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Iwana Sierowa, Jana Stanisława Jankowskiego, Kazimierza Pużaka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w jaki sposób decyzje Wielkiej Trójki w Teheranie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łamały postanowienia </w:t>
            </w:r>
            <w:r>
              <w:rPr>
                <w:i/>
                <w:iCs/>
                <w:sz w:val="24"/>
                <w:szCs w:val="24"/>
              </w:rPr>
              <w:t>Karty atlantyckiej</w:t>
            </w:r>
          </w:p>
          <w:p>
            <w:pPr>
              <w:pStyle w:val="Normal"/>
              <w:rPr>
                <w:spacing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spacing w:val="0"/>
                <w:sz w:val="24"/>
                <w:szCs w:val="24"/>
              </w:rPr>
              <w:t>omawia postawy działaczy Polskiego Państwa Podziemnego wobec reżimu komunistycznego</w:t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spacing w:val="0"/>
                <w:sz w:val="24"/>
                <w:szCs w:val="24"/>
              </w:rPr>
              <w:t>ocenia stosunek wielkich mocarstw do sprawy polskiej</w:t>
            </w:r>
          </w:p>
        </w:tc>
      </w:tr>
      <w:tr>
        <w:trPr>
          <w:trHeight w:val="454" w:hRule="atLeast"/>
        </w:trPr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08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POWTÓRZENIE WIADOMOŚCI I SPRAWDZIAN Z ROZDZIAŁU II</w:t>
            </w:r>
          </w:p>
        </w:tc>
      </w:tr>
      <w:tr>
        <w:trPr>
          <w:trHeight w:val="454" w:hRule="atLeast"/>
        </w:trPr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08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ROZDZIAŁ III: ŚWIAT PO II WOJNIE ŚWIATOWEJ</w:t>
            </w:r>
          </w:p>
        </w:tc>
      </w:tr>
      <w:tr>
        <w:trPr/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Powojenny podział świata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7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Skutki II wojny światowej</w:t>
            </w:r>
          </w:p>
          <w:p>
            <w:pPr>
              <w:pStyle w:val="Normal"/>
              <w:numPr>
                <w:ilvl w:val="0"/>
                <w:numId w:val="17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Konferencja w Poczdamie</w:t>
            </w:r>
          </w:p>
          <w:p>
            <w:pPr>
              <w:pStyle w:val="Normal"/>
              <w:numPr>
                <w:ilvl w:val="0"/>
                <w:numId w:val="17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Procesy norymberskie</w:t>
            </w:r>
          </w:p>
          <w:p>
            <w:pPr>
              <w:pStyle w:val="Normal"/>
              <w:numPr>
                <w:ilvl w:val="0"/>
                <w:numId w:val="17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Powstanie ONZ</w:t>
            </w:r>
          </w:p>
          <w:p>
            <w:pPr>
              <w:pStyle w:val="Normal"/>
              <w:numPr>
                <w:ilvl w:val="0"/>
                <w:numId w:val="17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Marshalla</w:t>
            </w:r>
          </w:p>
          <w:p>
            <w:pPr>
              <w:pStyle w:val="Normal"/>
              <w:numPr>
                <w:ilvl w:val="0"/>
                <w:numId w:val="17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Okupacja Niemiec</w:t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Organizacja Narodów Zjednoczonych, Karta Narodów Zjednoczonych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podpisania Karty Narodów Zjednoczonych (VI 1945), konferencji poczdamskiej (VII–VIII 1945)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Józefa Stalina, Harry’ego Trumana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postanowienia konferencji w Poczdamie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cele ONZ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wyjaśnia znaczenie terminów: układ dwubiegunowy, procesy norymberskie, Rada Bezpieczeństwa ONZ, Zgromadzenie Ogólne ONZ, sekretarz generalny ONZ, </w:t>
            </w:r>
            <w:r>
              <w:rPr>
                <w:i/>
                <w:iCs/>
                <w:sz w:val="24"/>
                <w:szCs w:val="24"/>
              </w:rPr>
              <w:t>Powszechna deklaracja praw człowieka</w:t>
            </w:r>
            <w:r>
              <w:rPr>
                <w:sz w:val="24"/>
                <w:szCs w:val="24"/>
              </w:rPr>
              <w:t>, strefa okupacyjna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zna daty: konferencji założycielskiej ONZ (IV 1945), I procesu norymberskiego (XI 1945 – X 1946), uchwalenia </w:t>
            </w:r>
            <w:r>
              <w:rPr>
                <w:i/>
                <w:sz w:val="24"/>
                <w:szCs w:val="24"/>
              </w:rPr>
              <w:t xml:space="preserve">Powszechnej deklaracji praw człowieka </w:t>
            </w:r>
            <w:r>
              <w:rPr>
                <w:sz w:val="24"/>
                <w:szCs w:val="24"/>
              </w:rPr>
              <w:t>(1948)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wskazuje na mapie podział Europy na blok zachodni i wschodni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bilans II wojny światowej dotyczący strat ludności i zniszczeń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strukturę ONZ i jej działalność w okresie powojennym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opisuje politykę zwycięskich mocarstw wobec Niemiec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plan Marshalla (Europejski Plan Odbudowy),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>denazyfikacja, demilitaryzacja, dekartelizacja, demokratyzacja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ogłoszenia planu Marshalla (VI 1947)</w:t>
            </w:r>
          </w:p>
          <w:p>
            <w:pPr>
              <w:pStyle w:val="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– </w:t>
            </w:r>
            <w:r>
              <w:rPr>
                <w:sz w:val="24"/>
                <w:szCs w:val="24"/>
                <w:lang w:val="en-US"/>
              </w:rPr>
              <w:t>identyfikuje postacie: Clementa Attlee, George’a Marshalla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wskazuje na mapie państwa, które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przyjęły pomoc USA w ramach planu Marshalla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polityczne skutki II wojny światowej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wyjaśnia przyczyny dominacji USA i ZSRS </w:t>
            </w:r>
            <w:r>
              <w:rPr>
                <w:sz w:val="24"/>
                <w:szCs w:val="24"/>
                <w:shd w:fill="FFFF00" w:val="clear"/>
              </w:rPr>
              <w:br/>
            </w:r>
            <w:r>
              <w:rPr>
                <w:sz w:val="24"/>
                <w:szCs w:val="24"/>
              </w:rPr>
              <w:t xml:space="preserve">w powojennym świecie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dlaczego państwa Europy Wschodniej nie skorzystały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planu Marshalla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wyjaśnia, w jaki sposób zrealizowano w Niemczech zasadę czterech D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porównuje politykę państw zachodnich i ZSRS wobec Niemiec pod okupacją</w:t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znaczenie powstania ONZ i NATO</w:t>
            </w:r>
          </w:p>
        </w:tc>
      </w:tr>
      <w:tr>
        <w:trPr/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Początek zimnej wojny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8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Ekspansja komunizmu w Europie</w:t>
            </w:r>
          </w:p>
          <w:p>
            <w:pPr>
              <w:pStyle w:val="Normal"/>
              <w:numPr>
                <w:ilvl w:val="0"/>
                <w:numId w:val="18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Doktryna Trumana</w:t>
            </w:r>
          </w:p>
          <w:p>
            <w:pPr>
              <w:pStyle w:val="Normal"/>
              <w:numPr>
                <w:ilvl w:val="0"/>
                <w:numId w:val="18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Kryzys berliński</w:t>
            </w:r>
          </w:p>
          <w:p>
            <w:pPr>
              <w:pStyle w:val="Normal"/>
              <w:numPr>
                <w:ilvl w:val="0"/>
                <w:numId w:val="18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Powstanie NATO</w:t>
            </w:r>
          </w:p>
          <w:p>
            <w:pPr>
              <w:pStyle w:val="Normal"/>
              <w:numPr>
                <w:ilvl w:val="0"/>
                <w:numId w:val="18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Powstanie berlińskie</w:t>
            </w:r>
          </w:p>
          <w:p>
            <w:pPr>
              <w:pStyle w:val="Normal"/>
              <w:numPr>
                <w:ilvl w:val="0"/>
                <w:numId w:val="18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Powstanie dwóch państw niemieckich</w:t>
            </w:r>
          </w:p>
          <w:p>
            <w:pPr>
              <w:pStyle w:val="Normal"/>
              <w:numPr>
                <w:ilvl w:val="0"/>
                <w:numId w:val="18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muru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żelazna kurtyna, zimna wojna, mur berliński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proklamowania RFN (IX 1949), powstania NRD (X 1949), budowy muru berlińskiego (1961)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Harry’ego Trumana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wskazuje na mapie terytorium RFN i NRD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czym była zimna wojna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przyczyny powstania dwóch państw niemieckich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doktryna Trumana, blokada Berlina Zachodniego, NATO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ogłoszenia doktryny Trumana (III 1947), blokady Berlina Zachodniego (VI 1948–V 1949), powstania NATO (1949)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Konrada Adenauera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wskazuje na mapie żelazną kurtynę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sposób przejmowania władzy przez komunistów w państwach Europy Środkowo-Wschodniej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w jaki sposób doktryna Trumana miała powstrzymać rosnące wpływy komunistów na świecie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wskazuje okoliczności powstania NATO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opisuje okoliczności budowy muru berlińskiego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Bizonia, powstanie berlińskie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przemówienia W. Churchilla w Fulton (III 1946), powstania Bizonii (1947), powołania Trizonii (1949), powstania berlińskiego (VI 1953)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wskazuje na mapie podział Niemiec na strefy okupacyjne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proces powstania dwóch państw niemieckich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 Waltera Ulbrichta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genezę blokady Berlina Zachodniego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podaje przyczyny wybuchu powstania berlińskiego</w:t>
            </w:r>
          </w:p>
          <w:p>
            <w:pPr>
              <w:pStyle w:val="Normal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– </w:t>
            </w:r>
            <w:r>
              <w:rPr>
                <w:spacing w:val="0"/>
                <w:sz w:val="24"/>
                <w:szCs w:val="24"/>
              </w:rPr>
              <w:t>omawia różnice między państwami niemieckimi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politykę ZSRS wobec państw Europy Środkowo-Wschodniej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politykę państw okupacyjnych wobec Niemiec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TSW – Historia muru berlińskiego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9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Miasto podzielone żelazną kurtyną</w:t>
            </w:r>
          </w:p>
          <w:p>
            <w:pPr>
              <w:pStyle w:val="Normal"/>
              <w:numPr>
                <w:ilvl w:val="0"/>
                <w:numId w:val="19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Ucieczka do lepszego świata</w:t>
            </w:r>
          </w:p>
          <w:p>
            <w:pPr>
              <w:pStyle w:val="Normal"/>
              <w:numPr>
                <w:ilvl w:val="0"/>
                <w:numId w:val="19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Solidarni z berlińczykami</w:t>
            </w:r>
          </w:p>
          <w:p>
            <w:pPr>
              <w:pStyle w:val="Normal"/>
              <w:numPr>
                <w:ilvl w:val="0"/>
                <w:numId w:val="19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Upadek muru</w:t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mur berliński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rozpoczęcia budowy muru berlińskiego (VIII 1961), zburzenia muru berlińskiego (XI 1989), zjednoczenia Niemiec (1990)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przyczyny zbudowania muru berlińskiego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okoliczności upadku muru berlińskiego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Helmuta Kohla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jaką rolę w propagandzie komunistycznej odgrywał mur berliński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dlaczego ludzie uciekali do Berlina Zachodniego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Johna Fitzgeralda Kennedy’ego, Ronalda Reagana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Checkpoint Charlie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śmierci pierwszej ofiary (VIII 1961) przy próbie przekroczenia muru berlińskiego, wydarzeń przy Checkpoint Charlie (1961)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opisuje, jak budowano mur berliński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w jaki sposób opinia międzynarodowa zareagowała na budowę muru berlińskiego</w:t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ocenia znaczenie, jakie dla podzielonego Berlina miały wizyty prezydentów USA J.F. Kennedy’ego i R. Reagana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Za żelazną kurtyną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ZSRS po II wojnie światowej</w:t>
            </w:r>
          </w:p>
          <w:p>
            <w:pPr>
              <w:pStyle w:val="Normal"/>
              <w:numPr>
                <w:ilvl w:val="0"/>
                <w:numId w:val="2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Kraje demokracji ludowej </w:t>
            </w:r>
          </w:p>
          <w:p>
            <w:pPr>
              <w:pStyle w:val="Normal"/>
              <w:numPr>
                <w:ilvl w:val="0"/>
                <w:numId w:val="2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Odwilż w bloku wschodnim</w:t>
            </w:r>
          </w:p>
          <w:p>
            <w:pPr>
              <w:pStyle w:val="Normal"/>
              <w:numPr>
                <w:ilvl w:val="0"/>
                <w:numId w:val="2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Powstanie węgierskie</w:t>
            </w:r>
          </w:p>
          <w:p>
            <w:pPr>
              <w:pStyle w:val="Normal"/>
              <w:numPr>
                <w:ilvl w:val="0"/>
                <w:numId w:val="2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Polityka odprężenia</w:t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kraje demokracji ludowej, powstanie węgierskie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wybuchu powstania węgierskiego (X 1956)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cechy charakterystyczne państw demokracji ludowej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przyczyny i skutki powstania węgierskiego w 1956 r.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odwilż, tajny referat Chruszczowa, destalinizacja, Układ Warszawski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śmierci J. Stalina (5 III 1953 r.), powstania Układu Warszawskiego (1955), XX Zjazdu KPZR (II 1956)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Nikity Chruszczowa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śmierci Stalina dla przemian w ZSRS i krajach demokracji ludowej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przejawy odwilży w ZSRS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najważniejsze tezy referatu N. Chruszczowa na XX Zjeździe KPZR i konsekwencje wygłoszenia tego przemówienia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omawia okoliczności powstania i znaczenie Układu Warszawskiego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przejawy odprężenia w relacjach międzynarodowych w latach 1953–1960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Rada Wzajemnej Pomocy Gospodarczej (RWPG)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powstania RWPG (1949), wkroczenia Armii Czerwonej na Węgry (XI 1956), końca okresu odprężenia między Wschodem a Zachodem (1960)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Josipa Broza-Tity, Ławrientija Berii, Imre Nagya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w jakich okolicznościach doszło do konfliktu między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ZSRS a komunistycznymi władzami Jugosławii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charakteryzuje sposób sprawowania władzy </w:t>
              <w:br/>
              <w:t>i prowadzoną politykę przez N. Chruszczowa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przebieg powstania węgierskiego z 1956 r.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żdanowszczyzna, Kominform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powstania Kominformu (IX 1947),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Andrieja Żdanowa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charakteryzuje i porównuje sytuację społeczno-polityczną w ZSRS po zakończeniu II wojny światowej </w:t>
              <w:br/>
              <w:t>i po śmierci Stalina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>
        <w:trPr/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Daleki Wschód po II wojnie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światowej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domowa w Chinach</w:t>
            </w:r>
          </w:p>
          <w:p>
            <w:pPr>
              <w:pStyle w:val="Normal"/>
              <w:numPr>
                <w:ilvl w:val="0"/>
                <w:numId w:val="2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Polityka wewnętrzna Mao Zedonga</w:t>
            </w:r>
          </w:p>
          <w:p>
            <w:pPr>
              <w:pStyle w:val="Normal"/>
              <w:numPr>
                <w:ilvl w:val="0"/>
                <w:numId w:val="2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koreańska</w:t>
            </w:r>
          </w:p>
          <w:p>
            <w:pPr>
              <w:pStyle w:val="Normal"/>
              <w:numPr>
                <w:ilvl w:val="0"/>
                <w:numId w:val="2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Klęska Francji w Indochinach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wojny w Korei (1950–1953)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wskazuje na mapie Koreę, Wietnam i Chiny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komunistyczne kraje Dalekiego Wschodu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przyczyny i skutki konfliktów w Azji w czasie zimnej wojny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Wielki Skok, rewolucja kulturalna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wojny domowej w Chinach (1946–1949), początku Wielkiego Skoku (1958), rewolucji kulturalnej (1966–1968)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Mao Zedonga, Kim Ir Sena, Ho Szi Mina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omawia sposoby realizacji i skutki tzw. Wielkiego Skoku w Chinach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w jaki sposób przebiegała rewolucja kulturalna w Chinach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Kuomintang, reedukacja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powstania Chińskiej Republiki Ludowej (X 1949), proklamowania Republiki Chińskiej (1949), bitwy pod Dien Bien Phu (1954)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Czang Kaj-szeka, Douglasa MacArthura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przyczyny i skutki wojny domowej w Chinach po II wojnie światowej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opisuje skutki polityki gospodarczej i kulturalnej Mao Zedonga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opisuje proces dekolonizacji Indochin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wyjaśnia znaczenie terminów: Czerwona Gwardia (hunwejbini), </w:t>
            </w:r>
            <w:r>
              <w:rPr>
                <w:i/>
                <w:iCs/>
                <w:sz w:val="24"/>
                <w:szCs w:val="24"/>
              </w:rPr>
              <w:t>Czerwona książeczka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rozejmu w Panmundżonie (1953)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opisuje komunistyczne reżimy w Chinach i Korei Północnej,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szczególnie uwzględniając stosunek władzy do jednostki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przedstawia rywalizację USA i ZSRS podczas wojny w Korei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następstwa procesu dekolonizacji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Rozpad systemu kolonialnego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Przyczyny rozpadu systemu kolonialnego</w:t>
            </w:r>
          </w:p>
          <w:p>
            <w:pPr>
              <w:pStyle w:val="Normal"/>
              <w:numPr>
                <w:ilvl w:val="0"/>
                <w:numId w:val="2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Powstanie Indii i Pakistanu</w:t>
            </w:r>
          </w:p>
          <w:p>
            <w:pPr>
              <w:pStyle w:val="Normal"/>
              <w:numPr>
                <w:ilvl w:val="0"/>
                <w:numId w:val="2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Konflikt indyjsko-pakistański</w:t>
            </w:r>
          </w:p>
          <w:p>
            <w:pPr>
              <w:pStyle w:val="Normal"/>
              <w:numPr>
                <w:ilvl w:val="0"/>
                <w:numId w:val="2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Upadek kolonializmu w Afryce</w:t>
            </w:r>
          </w:p>
          <w:p>
            <w:pPr>
              <w:pStyle w:val="Normal"/>
              <w:numPr>
                <w:ilvl w:val="0"/>
                <w:numId w:val="2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Kraje Trzeciego Świata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dekolonizacja, Trzeci Świat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wskazuje przyczyny rozpadu systemu kolonialnego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metoda tzw. biernego oporu, Rok Afryki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Roku Afryki (1960)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Mahatmy Gandhiego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skutki rozpadu brytyjskiego imperium kolonialnego w Indiach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charakteryzuje problemy państw Trzeciego Świata po uzyskaniu niepodległości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Indyjski Kongres Narodowy, Liga Muzułmańska, Organizacja Jedności Afrykańskiej (OJA), Ruch Państw Niezrzeszonych, neokolonializm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powstania Indii i Pakistanu (1947), konferencji w Bandungu (1955)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jaką rolę w procesie dekolonizacji Indii odegrał Indyjski Kongres Narodowy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podaje przyczyny konfliktu indyjsko-pakistańskiego</w:t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wojny w Algierii (1954–1962), wojny w Biafrze (1967)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Charles’a de Gaulle’a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 konflikty zbrojne w Afryce w dobie dekolonizacji i po 1960 r.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najważniejsze skutki polityczne i gospodarcze procesu dekolonizacji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rolę Mahatmy Gandhiego w procesie dekolonizacji Indii</w:t>
            </w:r>
          </w:p>
        </w:tc>
      </w:tr>
      <w:tr>
        <w:trPr/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Konflikt na Bliskim Wschodzie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Powstanie państwa Izrael</w:t>
            </w:r>
          </w:p>
          <w:p>
            <w:pPr>
              <w:pStyle w:val="Normal"/>
              <w:numPr>
                <w:ilvl w:val="0"/>
                <w:numId w:val="2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Kryzys sueski</w:t>
            </w:r>
          </w:p>
          <w:p>
            <w:pPr>
              <w:pStyle w:val="Normal"/>
              <w:numPr>
                <w:ilvl w:val="0"/>
                <w:numId w:val="2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sześciodniowa i Jom Kippur</w:t>
            </w:r>
          </w:p>
          <w:p>
            <w:pPr>
              <w:pStyle w:val="Normal"/>
              <w:numPr>
                <w:ilvl w:val="0"/>
                <w:numId w:val="2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Konflikt palestyński pod koniec XX w.</w:t>
            </w:r>
          </w:p>
          <w:p>
            <w:pPr>
              <w:pStyle w:val="Normal"/>
              <w:numPr>
                <w:ilvl w:val="0"/>
                <w:numId w:val="2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Rewolucja islamska w Iranie</w:t>
            </w:r>
          </w:p>
          <w:p>
            <w:pPr>
              <w:pStyle w:val="Normal"/>
              <w:numPr>
                <w:ilvl w:val="0"/>
                <w:numId w:val="2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wojna w Zatoce Perskiej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Bliski Wschód, konflikt żydowsko-palestyński</w:t>
            </w:r>
          </w:p>
          <w:p>
            <w:pPr>
              <w:pStyle w:val="Normal"/>
              <w:rPr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omawia charakter konfliktu bliskowschodniego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syjonizm, wojna sześciodniowa, wojna Jom Kippur, Organizacja Wyzwolenia Palestyny (OWP)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powstania Izraela (1948), wojny sześciodniowej (1967), wojny Jom Kippur (1973), I wojny w Zatoce Perskiej (1990)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Dawida Ben Guriona, Jasira Arafata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wskazuje na mapie rejon Bliskiego Wschodu i Zatoki Perskiej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okoliczności, w jakich powstało państwo Izrael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przyczyny i skutki konfliktów izraelsko-arabskich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omawia konflikt w rejonie Zatoki Perskiej 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intifada, Autonomia Palestyńska, operacja „Pustynna burza”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wydania deklaracji Balfoura (1917), wojny o niepodległość Izraela (1948–1949), wojny izraelsko-egipskiej (X 1956), porozumienia w Camp David (1978), wybuchu intifady (1987), porozumienia z Oslo (1993)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Ruhollaha Chomeiniego, Saddama Husajna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proces powstawania państwa Izrael i jego funkcjonowanie w pierwszych latach niepodległości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przyczyny i skutki rewolucji islamskiej w Iranie</w:t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kibuc, szyici, zamach w Monachium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zna daty: rezolucji ONZ o podziale Palestyny (1947), nacjonalizacji Kanału Sueskiego (1956), zamachu w Monachium (1972)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Gamala Abdela Nasera, Menachema Begina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 i ocenia zjawisko terroryzmu palestyńskiego</w:t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rolę światowych mocarstw w konflikcie bliskowschodnim</w:t>
            </w:r>
          </w:p>
        </w:tc>
      </w:tr>
      <w:tr>
        <w:trPr/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Zimna wojna i wyścig zbrojeń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4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Rywalizacja Wschód–Zachód</w:t>
            </w:r>
          </w:p>
          <w:p>
            <w:pPr>
              <w:pStyle w:val="Normal"/>
              <w:numPr>
                <w:ilvl w:val="0"/>
                <w:numId w:val="24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Kryzys kubański</w:t>
            </w:r>
          </w:p>
          <w:p>
            <w:pPr>
              <w:pStyle w:val="Normal"/>
              <w:numPr>
                <w:ilvl w:val="0"/>
                <w:numId w:val="24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w Wietnamie</w:t>
            </w:r>
          </w:p>
          <w:p>
            <w:pPr>
              <w:pStyle w:val="Normal"/>
              <w:numPr>
                <w:ilvl w:val="0"/>
                <w:numId w:val="24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Rządy Breżniewa</w:t>
            </w:r>
          </w:p>
          <w:p>
            <w:pPr>
              <w:pStyle w:val="Normal"/>
              <w:numPr>
                <w:ilvl w:val="0"/>
                <w:numId w:val="24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Praska wiosna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wyjaśnia znaczenie terminów: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praska wiosna, wyścig zbrojeń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praskiej wiosny (1968)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Fidela Castro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przyczyny i skutki praskiej wiosny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na czym polegała rywalizacja między USA i ZSRS w dziedzinach: wojskowości i podboju kosmosu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kryzys kubański, lądowanie w Zatoce Świń, odprężenie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desantu w Zatoce Świń (1961), ogłoszenia blokady morskiej Kuby (X 1962), wojny w Wietnamie (1957–1975), interwencji wojsk Układu Warszawskiego w Czechosłowacji (20/21 VIII 1968)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Nikity Chruszczowa, Johna F. Kennedy’ego, Richarda Nixona, Leonida Breżniewa, Alexandra Dubčeka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przyczyny i skutki konfliktu kubańskiego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przyczyny i skutki amerykańskiej interwencji w Wietnamie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okoliczności interwencji sił Układu Warszawskiego w Czechosłowacji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Vietcong, Konferencja Bezpieczeństwa i Współpracy w Europie, Czerwoni Khmerzy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przejęcia władzy na Kubie przez F. Castro (1959), Konferencji Bezpieczeństwa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Współpracy w Europie (1973–1975), dyktatury Czerwonych Khmerów (1975–1979),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po-stać Dwighta Eisenhowera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omawia główne założenia polityki zagranicznej ZSRS </w:t>
              <w:br/>
              <w:t>i USA w latach 60. i 70. XX w.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skutki rządów Czerwonych Khmerów w Kambodży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wyjaśnia znaczenie terminu: „gorąca linia” między Moskwą </w:t>
              <w:br/>
              <w:t xml:space="preserve">i Waszyngtonem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zna daty: umieszczenia pierwszego sztucznego satelity w kosmosie (1947), wysłania pierwszego człowieka w kosmos (1961), lądowania na Księżycu (1969),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Pol Pota, Jurija Gagarina, Neila Armstronga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wpływy ZSRS na świecie i ocenia ich polityczne konsekwencje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Droga ku wspólnej Europie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5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Demokratyzacja Europy Zachodniej</w:t>
            </w:r>
          </w:p>
          <w:p>
            <w:pPr>
              <w:pStyle w:val="Normal"/>
              <w:numPr>
                <w:ilvl w:val="0"/>
                <w:numId w:val="25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Upadek europejskich dyktatur</w:t>
            </w:r>
          </w:p>
          <w:p>
            <w:pPr>
              <w:pStyle w:val="Normal"/>
              <w:numPr>
                <w:ilvl w:val="0"/>
                <w:numId w:val="25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Początek integracji europejskiej</w:t>
            </w:r>
          </w:p>
          <w:p>
            <w:pPr>
              <w:pStyle w:val="Normal"/>
              <w:numPr>
                <w:ilvl w:val="0"/>
                <w:numId w:val="25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EWG do Unii Europejskiej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traktaty rzymskie, Unia Europejska, euro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zna daty: powstania EWWiS (1952), podpisania traktatów rzymskich (1957), powstania Unii Europejskiej (1993)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po-stać: Roberta Schumana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wskazuje na mapie państwa założycielskie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EWG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podaje przyczyny integracji europejskiej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Europejska Wspólnota Węgla i Stali (EWWiS), Europejska Wspólnota Gospodarcza (EWG), Europejska Wspólnota Energii Atomowej (Euratom), Komisja Europejska,</w:t>
              <w:br/>
              <w:t>Parlament Europejski, układ</w:t>
            </w:r>
            <w:r>
              <w:rPr>
                <w:sz w:val="24"/>
                <w:szCs w:val="24"/>
                <w:shd w:fill="FFFF00" w:val="clear"/>
              </w:rPr>
              <w:br/>
            </w:r>
            <w:r>
              <w:rPr>
                <w:sz w:val="24"/>
                <w:szCs w:val="24"/>
              </w:rPr>
              <w:t>z Schengen, traktat z Maasticht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podpisania układu w Schengen (1985), zawarcia traktatu w Maastricht (1992)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Konrada Adenauera, Alcida De Gasperiego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wskazuje na mapie państwa należące do UE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zjawiska, które wpłynęły na umocnienie się demokracji w Europie Zachodniej po II wojnie światowej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etapy tworzenia Unii Europejskiej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wyjaśnia znaczenie terminów: plan Schumana, Rada Europejska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zna daty: ogłoszenia planu Schumana (1950), powstania Komisji Wspólnot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Europejskich (1967)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wskazuje na mapie etapy rozszerzania EWG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wpływ integracji europejskiej na rozwój gospodarczy i demokratyzację państw Europy Zachodniej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porównuje sytuację gospodarczą państw Europy Zachodniej i Wschodniej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Organizacja Europejskiej Współpracy Gospodarczej (OEEC), Organizacja Współpracy Gospodarczej i Rozwoju (OECD)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rewolucji goździków (1974), końca dyktatury F. Franco w Hiszpanii (1975)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Antonia de Oliveiry Salazara, króla Juana Carlosa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w jaki sposób doszło do demokratycznych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przemian w krajach Europy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Zachodniej 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Południowej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gospodarcze i polityczne skutki integracji europejskiej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Przemiany społeczne i kulturowe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drugiej połowie XX w.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6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Rewolucja obyczajowa</w:t>
            </w:r>
          </w:p>
          <w:p>
            <w:pPr>
              <w:pStyle w:val="Normal"/>
              <w:numPr>
                <w:ilvl w:val="0"/>
                <w:numId w:val="26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Ruchy kontestatorskie</w:t>
            </w:r>
          </w:p>
          <w:p>
            <w:pPr>
              <w:pStyle w:val="Normal"/>
              <w:numPr>
                <w:ilvl w:val="0"/>
                <w:numId w:val="26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Bunty studenckie</w:t>
            </w:r>
          </w:p>
          <w:p>
            <w:pPr>
              <w:pStyle w:val="Normal"/>
              <w:numPr>
                <w:ilvl w:val="0"/>
                <w:numId w:val="26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Ruchy feministyczne</w:t>
            </w:r>
          </w:p>
          <w:p>
            <w:pPr>
              <w:pStyle w:val="Normal"/>
              <w:numPr>
                <w:ilvl w:val="0"/>
                <w:numId w:val="26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Terroryzm polityczny</w:t>
            </w:r>
          </w:p>
          <w:p>
            <w:pPr>
              <w:pStyle w:val="Normal"/>
              <w:numPr>
                <w:ilvl w:val="0"/>
                <w:numId w:val="26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Walka z segregacją rasową</w:t>
            </w:r>
          </w:p>
          <w:p>
            <w:pPr>
              <w:pStyle w:val="Normal"/>
              <w:numPr>
                <w:ilvl w:val="0"/>
                <w:numId w:val="26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Sobór Watykański II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rewolucja obyczajowa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cechy charakterystyczne rewolucji obyczajowej i jej skutki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ruch kontestatorski, hipisi, pacyfizm, feminizm, segregacja rasowa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obrad Soboru Watykańskiego II (1962–1965), zniesienia segregacji rasowej w USA (1964)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Martina Luthera Kinga, Jana XXIII, Pawła VI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przyczyny przemian społecznych i kulturowych w drugiej połowie XX w.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hasła ruchów kontestatorskich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cele buntów studenckich w krajach zachodnich w latach 60.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na czym polegała walka z segregacją rasową w USA</w:t>
            </w:r>
          </w:p>
          <w:p>
            <w:pPr>
              <w:pStyle w:val="Normal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skutki obrad Soboru Watykańskiego II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rewolucja seksualna, kontrkultura, Greenpeace, Woodstock, terroryzm polityczny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buntów studenckich we Francji (1968), festiwalu w Woodstock (1969), marszu w Waszyngtonie (1963)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przykłady zespołów rockowych, które miały wpływ na kształtowanie się kultury młodzieżowej lat 60. i 70.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omawia cechy charakterystyczne ruchów kontestatorskich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prezentuje poglądy ruchów feministycznych w XX w.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przyczyny, przejawy i skutki buntów studenckich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opisuje walkę o równouprawnienie w USA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Frakcja Czerwonej Armii, Czerwone Brygady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Adreasa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Baadera, Alda Moro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podaje przykłady wybitnych osobowości ruchów kontestatorskich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genezę, przejawy i skutki terroryzmu politycznego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skutki społeczne, kulturalne i polityczne przemian obyczajowych lat 60. XX w.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ocenia znaczenie reform Soboru Watykańskiego II </w:t>
            </w:r>
          </w:p>
        </w:tc>
      </w:tr>
      <w:tr>
        <w:trPr>
          <w:trHeight w:val="454" w:hRule="atLeast"/>
        </w:trPr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08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POWTÓRZENIE WIADOMOŚCI I SPRAWDZIAN Z ROZDZIAŁU III</w:t>
            </w:r>
          </w:p>
        </w:tc>
      </w:tr>
      <w:tr>
        <w:trPr>
          <w:trHeight w:val="454" w:hRule="atLeast"/>
        </w:trPr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08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ROZDZIAŁ IV: POLSKA PO II WOJNIE ŚWIATOWEJ</w:t>
            </w:r>
          </w:p>
        </w:tc>
      </w:tr>
      <w:tr>
        <w:trPr/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Początki władzy komunistów </w:t>
              <w:br/>
              <w:t>w Polsce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7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Polska</w:t>
            </w:r>
          </w:p>
          <w:p>
            <w:pPr>
              <w:pStyle w:val="Normal"/>
              <w:numPr>
                <w:ilvl w:val="0"/>
                <w:numId w:val="27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Przesiedlenia ludności</w:t>
            </w:r>
          </w:p>
          <w:p>
            <w:pPr>
              <w:pStyle w:val="Normal"/>
              <w:numPr>
                <w:ilvl w:val="0"/>
                <w:numId w:val="27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Postawy polskiego społeczeństwa</w:t>
            </w:r>
          </w:p>
          <w:p>
            <w:pPr>
              <w:pStyle w:val="Normal"/>
              <w:numPr>
                <w:ilvl w:val="0"/>
                <w:numId w:val="27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Referendum ludowe</w:t>
            </w:r>
          </w:p>
          <w:p>
            <w:pPr>
              <w:pStyle w:val="Normal"/>
              <w:numPr>
                <w:ilvl w:val="0"/>
                <w:numId w:val="27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Sfałszowane wybory</w:t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Ziemie Odzyskane, referendum ludowe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referendum ludowego (30 VI 1946), pierwszych powojennych wyborów parlamentarnych (I 1947)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Stanisława Mikołajczyka, Bolesława Bieruta,  Władysława Gomułki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wskazuje na mapie granice Polski po II wojnie światowej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etapy przejmowania władzy w Polsce przez komunistów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linia Curzona, repatrianci, akcja „Wisła”, Polskie Stronnictwo Ludowe (PSL), „cuda nad urną”, demokracja ludowa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pogromu kieleckiego (1946), akcji „Wisła”(1947)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Józefa Cyrankiewicza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wskazuje na mapie kierunki powojennych przesiedleń ludności na ziemiach polskich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zmiany terytorium Polski po II wojnie światowej w odniesieniu do granic z 1939 r.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przyczyny i skutki migracji ludności na ziemiach polskich po II wojnie światowej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omawia przyczyny i skutki akcji „Wisła”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okoliczności i skutki przeprowadzenia referendum ludowego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opisuje metody, dzięki którym komuniści zdobyli władzę w Polsce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partie koncesjonowane, Urząd Bezpieczeństwa (UB), Milicja Obywatelska (MO), cenzura prewencyjna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polsko-sowieckiego układu granicznego (VIII 1945), uchwalenia „małej konstytucji” (II 1947), uznania nienaruszalności polskiej granicy zachodniej przez NRD (1950) i RFN (1970)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charakteryzuje międzynarodowe uwarunkowania ukształtowania polskiej granicy państwowej </w:t>
              <w:br/>
              <w:t>po II wojnie światowej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przedstawia stosunek polskich partii politycznych do referendum ludowego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podaje przejawy zależności powojennej Polski od ZSRS</w:t>
            </w:r>
          </w:p>
          <w:p>
            <w:pPr>
              <w:pStyle w:val="Normal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Karola Świerczewskiego, Augusta Hlonda</w:t>
            </w:r>
          </w:p>
          <w:p>
            <w:pPr>
              <w:pStyle w:val="Normal"/>
              <w:rPr>
                <w:spacing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spacing w:val="0"/>
                <w:sz w:val="24"/>
                <w:szCs w:val="24"/>
              </w:rPr>
              <w:t xml:space="preserve">przedstawia proces odbudowy ośrodków uniwersyteckich w powojennej Polsce </w:t>
            </w:r>
          </w:p>
          <w:p>
            <w:pPr>
              <w:pStyle w:val="Normal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– </w:t>
            </w:r>
            <w:r>
              <w:rPr>
                <w:spacing w:val="0"/>
                <w:sz w:val="24"/>
                <w:szCs w:val="24"/>
              </w:rPr>
              <w:t>przedstawia różne postawy społeczeństwa polskiego wobec nowej władzy oraz ich uwarunkowania polityczne, społeczne i ekonomiczne</w:t>
            </w:r>
          </w:p>
          <w:p>
            <w:pPr>
              <w:pStyle w:val="Normal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pacing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spacing w:val="0"/>
                <w:sz w:val="24"/>
                <w:szCs w:val="24"/>
              </w:rPr>
              <w:t>ocenia postawy Polaków wobec nowego reżimu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TSW – Jak Polacy zajmowali Ziemie Odzyskane?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8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Przejmowanie kontroli</w:t>
            </w:r>
          </w:p>
          <w:p>
            <w:pPr>
              <w:pStyle w:val="Normal"/>
              <w:numPr>
                <w:ilvl w:val="0"/>
                <w:numId w:val="28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Napływ osadników</w:t>
            </w:r>
          </w:p>
          <w:p>
            <w:pPr>
              <w:pStyle w:val="Normal"/>
              <w:numPr>
                <w:ilvl w:val="0"/>
                <w:numId w:val="28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Zagospodarowywanie Ziem Odzyskanych</w:t>
            </w:r>
          </w:p>
          <w:p>
            <w:pPr>
              <w:pStyle w:val="Normal"/>
              <w:numPr>
                <w:ilvl w:val="0"/>
                <w:numId w:val="28"/>
              </w:numPr>
              <w:ind w:left="357" w:hanging="357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Sami swoi</w:t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Ziemie Odzyskane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początku napływu osadników na Ziemie Odzyskane (1945)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wymienia, skąd pochodzili osadnicy, którzy znaleźli się na Ziemiach Odzyskanych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szabrownictwo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akcji „Wisła” (1947)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omawia proces przejmowania kontroli nad Ziemiami Odzyskanymi przez Polaków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przyczyny napływu osadników na Ziemie Odzyskane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postawy Polaków, którzy znaleźli się na Ziemiach Odzyskanych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Ministerstwo Ziem Odzyskanych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utworzenia dywizji rolniczo-gospodarczej do przejmowania Ziem Odzyskanych (1945)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Władysława Gomułki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w jaki sposób propaganda komunistyczna upowszechniała ideę Ziem Odzyskanych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jak władze polskie traktowały Niemców zamieszkujących Ziemie Odzyskane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Augusta Hlonda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rolę Kościoła katolickiego w integracji Ziem Odzyskanych z Polską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przykłady filmowych adaptacji losów Ziem Odzyskanych i ich mieszkańców</w:t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politykę władz komunistycznych wobec Ziem Odzyskanych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Opór społeczny wobec komunizmu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9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Początek terroru</w:t>
            </w:r>
          </w:p>
          <w:p>
            <w:pPr>
              <w:pStyle w:val="Normal"/>
              <w:numPr>
                <w:ilvl w:val="0"/>
                <w:numId w:val="29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Podziemie antykomunistyczne</w:t>
            </w:r>
          </w:p>
          <w:p>
            <w:pPr>
              <w:pStyle w:val="Normal"/>
              <w:numPr>
                <w:ilvl w:val="0"/>
                <w:numId w:val="29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Represje komunistyczne</w:t>
            </w:r>
          </w:p>
          <w:p>
            <w:pPr>
              <w:pStyle w:val="Normal"/>
              <w:numPr>
                <w:ilvl w:val="0"/>
                <w:numId w:val="29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ujawniano kulisy bezpieki?</w:t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żołnierze niezłomni (wyklęci)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Danuty Siedzikówny ps. Inka,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>Witolda Pileckiego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przykłady represji stosowanych wobec antykomunistycznego ruchu oporu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podziemie niepodległościowe, Zrzeszenie „Wolność i Niezawisłość” (WiN)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zna daty: powołania WiN (IX 1945), </w:t>
            </w:r>
            <w:r>
              <w:rPr>
                <w:rFonts w:eastAsia="MS Mincho"/>
                <w:sz w:val="24"/>
                <w:szCs w:val="24"/>
              </w:rPr>
              <w:t xml:space="preserve">wykonania wyroków śmierci na </w:t>
            </w:r>
            <w:r>
              <w:rPr>
                <w:sz w:val="24"/>
                <w:szCs w:val="24"/>
              </w:rPr>
              <w:t xml:space="preserve">Witoldzie Pileckim </w:t>
            </w:r>
            <w:r>
              <w:rPr>
                <w:rFonts w:eastAsia="MS Mincho"/>
                <w:sz w:val="24"/>
                <w:szCs w:val="24"/>
              </w:rPr>
              <w:t xml:space="preserve">(1948), Danucie Siedzikównie ps. Inka (1948) i  </w:t>
            </w:r>
            <w:r>
              <w:rPr>
                <w:sz w:val="24"/>
                <w:szCs w:val="24"/>
              </w:rPr>
              <w:t>Emilu Fieldorfie ps. Nil (1953)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Jana Rodowicza ps. Anoda, Emila Fieldorfa ps. Nil, Jana Nowaka-Jeziorańskiego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jakie cele przyświecały organizacjom podziemia niepodległościowego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metody działania organizacji podziemia niepodległościowego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wyjaśnia znaczenie terminów: </w:t>
            </w:r>
            <w:r>
              <w:rPr>
                <w:rFonts w:eastAsia="MS Mincho"/>
                <w:sz w:val="24"/>
                <w:szCs w:val="24"/>
              </w:rPr>
              <w:t xml:space="preserve">Ministerstwo Bezpieczeństwa Publicznego (MBP), Urząd Bezpieczeństwa (UB), Radio Wolna Europa </w:t>
            </w:r>
          </w:p>
          <w:p>
            <w:pPr>
              <w:pStyle w:val="Normal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r>
              <w:rPr>
                <w:rFonts w:eastAsia="MS Mincho"/>
                <w:sz w:val="24"/>
                <w:szCs w:val="24"/>
              </w:rPr>
              <w:t>zna daty: wykonania wyroków śmierci na Zygmuncie Szendzielarzu ps. Łupaszka (1948), ucieczki Józefa Światły na Zachód (1953)</w:t>
            </w:r>
            <w:r>
              <w:rPr>
                <w:sz w:val="24"/>
                <w:szCs w:val="24"/>
              </w:rPr>
              <w:t>, rozbicia ostatniego zgrupowania podziemia antykomunistycznego (1963)</w:t>
            </w:r>
          </w:p>
          <w:p>
            <w:pPr>
              <w:pStyle w:val="Normal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r>
              <w:rPr>
                <w:rFonts w:eastAsia="MS Mincho"/>
                <w:sz w:val="24"/>
                <w:szCs w:val="24"/>
              </w:rPr>
              <w:t>identyfikuje postacie: Zygmunta Szendzielarza ps. Łupaszka, Józefa Światły</w:t>
            </w:r>
          </w:p>
          <w:p>
            <w:pPr>
              <w:pStyle w:val="Normal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r>
              <w:rPr>
                <w:rFonts w:eastAsia="MS Mincho"/>
                <w:sz w:val="24"/>
                <w:szCs w:val="24"/>
              </w:rPr>
              <w:t>omawia sposób funkcjonowania komunistycznego aparatu terroru</w:t>
            </w:r>
          </w:p>
          <w:p>
            <w:pPr>
              <w:pStyle w:val="Normal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r>
              <w:rPr>
                <w:rFonts w:eastAsia="MS Mincho"/>
                <w:sz w:val="24"/>
                <w:szCs w:val="24"/>
              </w:rPr>
              <w:t>wyjaśnia, jakie cele chciały osiągnąć władze komunistyczne poprzez stosowanie terroru wobec swoich przeciwników</w:t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Narodowe Zjednoczenie Wojskowe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zna daty: </w:t>
            </w:r>
            <w:r>
              <w:rPr>
                <w:rFonts w:eastAsia="MS Mincho"/>
                <w:sz w:val="24"/>
                <w:szCs w:val="24"/>
              </w:rPr>
              <w:t xml:space="preserve">powstania Radia Wolna Europa (1949) i jej rozgłośni polskiej (1951), </w:t>
            </w:r>
            <w:r>
              <w:rPr>
                <w:sz w:val="24"/>
                <w:szCs w:val="24"/>
              </w:rPr>
              <w:t xml:space="preserve"> procesu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Zarządu Głównego WiN (1950), wykonania wyroków na członków IV Zarządu Głównego WiN (1951)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Mariana Bernaciaka ps. Orlik, Hieronima Dekutowskiego ps. Zapora,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>Franciszka Jaskulskiego ps. Zagończyk, Józefa Franczaka ps. Lalek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okoliczności, w jakich ujawniono kulisy działalności komunistycznych służb bezpieczeństwa</w:t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postawy działaczy podziemia niepodległościowego i żołnierzy niezłomnych</w:t>
            </w:r>
          </w:p>
        </w:tc>
      </w:tr>
      <w:tr>
        <w:trPr/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Powojenna odbudowa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Zniszczenia wojenne</w:t>
            </w:r>
          </w:p>
          <w:p>
            <w:pPr>
              <w:pStyle w:val="Normal"/>
              <w:numPr>
                <w:ilvl w:val="0"/>
                <w:numId w:val="3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Zagospodarowanie Ziem Odzyskanych</w:t>
            </w:r>
          </w:p>
          <w:p>
            <w:pPr>
              <w:pStyle w:val="Normal"/>
              <w:numPr>
                <w:ilvl w:val="0"/>
                <w:numId w:val="3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Reforma rolna</w:t>
            </w:r>
          </w:p>
          <w:p>
            <w:pPr>
              <w:pStyle w:val="Normal"/>
              <w:numPr>
                <w:ilvl w:val="0"/>
                <w:numId w:val="3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Nacjonalizacja przemysłu i handlu</w:t>
            </w:r>
          </w:p>
          <w:p>
            <w:pPr>
              <w:pStyle w:val="Normal"/>
              <w:numPr>
                <w:ilvl w:val="0"/>
                <w:numId w:val="3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trzyletni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wyjaśnia znaczenie terminów: reforma rolna, nacjonalizacja przemysłu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wydania dekretu o reformie rolnej (IX 1944)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założenia i skutki realizacji dekretów o reformie rolnej i nacjonalizacji przemysłu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wyjaśnia znaczenie terminów: bitwa o handel, plan trzyletni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ustawy o nacjonalizacji (I 1946), tzw. bitwy o handel (1947), planu trzyletniego (1947–1949)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bilans polskich strat wojennych w gospodarce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opisuje zniszczenia wojenne Polski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na czym polegała bitwa o handel i jakie były jej skutki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podaje założenia planu trzyletniego i efekt jego realizacji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wyjaśnia znaczenie terminów: UNRRA, Centralny Urząd Planowania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proces zagospodarowywania Ziem Odzyskanych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straty dóbr kulturalnych w Polsce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określa społeczne i polityczne konsekwencje wprowadzenia dekretów o reformie rolnej oraz nacjonalizacji przemysłu</w:t>
            </w:r>
          </w:p>
          <w:p>
            <w:pPr>
              <w:pStyle w:val="Normal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Ministerstwo Ziem Odzyskanych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powołania Ministerstwa Ziem Odzyskanych (1945)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wyjaśnia, jak nowi mieszkańcy traktowali Ziemie Odzyskane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przebieg odbudowy Warszawy</w:t>
            </w:r>
          </w:p>
          <w:p>
            <w:pPr>
              <w:pStyle w:val="Normal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spacing w:val="0"/>
                <w:sz w:val="24"/>
                <w:szCs w:val="24"/>
              </w:rPr>
              <w:t>ocenia skutki społeczne reform gospodarczych i gospodarki planowej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Polska </w:t>
              <w:br/>
              <w:t>w czasach stalinizmu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Powstanie PZPR</w:t>
            </w:r>
          </w:p>
          <w:p>
            <w:pPr>
              <w:pStyle w:val="Normal"/>
              <w:numPr>
                <w:ilvl w:val="0"/>
                <w:numId w:val="3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Przemiany gospodarczo-społeczne</w:t>
            </w:r>
          </w:p>
          <w:p>
            <w:pPr>
              <w:pStyle w:val="Normal"/>
              <w:numPr>
                <w:ilvl w:val="0"/>
                <w:numId w:val="3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Próba kolektywizacji</w:t>
            </w:r>
          </w:p>
          <w:p>
            <w:pPr>
              <w:pStyle w:val="Normal"/>
              <w:numPr>
                <w:ilvl w:val="0"/>
                <w:numId w:val="3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Stalinizm w Polsce</w:t>
            </w:r>
          </w:p>
          <w:p>
            <w:pPr>
              <w:pStyle w:val="Normal"/>
              <w:numPr>
                <w:ilvl w:val="0"/>
                <w:numId w:val="3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Socrealizm</w:t>
            </w:r>
          </w:p>
          <w:p>
            <w:pPr>
              <w:pStyle w:val="Normal"/>
              <w:numPr>
                <w:ilvl w:val="0"/>
                <w:numId w:val="3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Konstytucja stalinowska z 1952 roku</w:t>
            </w:r>
          </w:p>
          <w:p>
            <w:pPr>
              <w:pStyle w:val="Normal"/>
              <w:numPr>
                <w:ilvl w:val="0"/>
                <w:numId w:val="3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Walka z Kościołem katolickim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Polska Zjednoczona Partia Robotnicza (PZPR), Polska Rzeczpospolita Ludowa (PRL)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przyjęcia konstytucji PRL (22 VII 1952)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Władysława Gomułki, Bolesława Bieruta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podaje główne cechy ustroju politycznego Polski </w:t>
              <w:br/>
              <w:t>w okresie stalinowskim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system monopartyjny, system centralnego sterowania, plan sześcioletni, kolektywizacja, stalinizm, socrealizm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powstania PZPR (XII 1948), planu sześcioletniego (1950–1955)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Stefana Wyszyńskiego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podaje założenia planu sześcioletniego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przyczyny i skutki kolektywizacji w Polsce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wskazuje cechy charakterystyczne  socrealizmu w kulturze polskiej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założenia konstytucji PRL z 1952 r.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przytacza przykłady terroru w czasach stalinowskich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odchylenie prawicowo-nacjonalistyczne, „wyścig pracy”, Państwowe Gospodarstwa Rolne, kułak, Związek Młodzieży Polskiej (ZMP)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internowania S. Wyszyńskiego (1953–1956)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Jakuba Bermana, Hilarego Minca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okoliczności powstania PZPR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konsekwencje społeczne i ekonomiczne planu sześcioletniego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przykłady świadczące o stalinizacji Polski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cele propagandy komunistycznej w czasach stalinizmu</w:t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podpisania porozumienia między rządem a Episkopatem (1950)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Konstantego Rokossowskiego, Czesława Kaczmarka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dlaczego w Wojsku Polskim nadal występowały silne wpływy sowieckie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opisuje system represji władz komunistycznych wobec Kościoła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ocenia metody sprawowania władzy w Polsce na początku lat 50.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kult jednostki w Polsce w okresie stalinizmu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Polski Październik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PRL po śmierci Stalina</w:t>
            </w:r>
          </w:p>
          <w:p>
            <w:pPr>
              <w:pStyle w:val="Normal"/>
              <w:numPr>
                <w:ilvl w:val="0"/>
                <w:numId w:val="3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Spory wewnętrzne w PZPR</w:t>
            </w:r>
          </w:p>
          <w:p>
            <w:pPr>
              <w:pStyle w:val="Normal"/>
              <w:numPr>
                <w:ilvl w:val="0"/>
                <w:numId w:val="3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Poznański Czerwiec</w:t>
            </w:r>
          </w:p>
          <w:p>
            <w:pPr>
              <w:pStyle w:val="Normal"/>
              <w:numPr>
                <w:ilvl w:val="0"/>
                <w:numId w:val="3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Początki rządów Gomułki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poznański Czerwiec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polskiego Października (X 1956)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Władysława Gomułki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przyczyny i skutki wydarzeń poznańskiego Czerwca i polskiego Października</w:t>
              <w:br/>
              <w:t>w 1956 r.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„polska droga do socjalizmu”, Służba Bezpieczeństwa (SB), odwilż październikowa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zna daty: wydarzeń poznańskich (28–30 VI 1956), wyboru W. Gomułki na I sekretarza KC PZPR (X 1956),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Józefa Cyrankiewicza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przejawy odwilży październikowej w Polsce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przebieg wydarzeń poznańskiego Czerwca i polskiego Października w 1956 r.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prezentuje okoliczności dojścia Władysława Gomułki do władzy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 zakończenia okresu odwilży w Polsce w kontekście ograniczenia wolności słowa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puławianie, natolińczycy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zna daty: śmierci J. Stalina (5 III 1953),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obrad VIII Plenum KC PZPR (X 1956), końca odwilży w Polsce (1957)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Edwarda Ochaba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wyjaśnia okoliczności zwołania VIII Plenum KC PZPR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omawia proces odwilży po dojściu W. Gomułki do władzy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Ministerstwo Spraw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Wewnętrznych (MSW), „Po Prostu”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Adama Ważyka,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>Romana Strzałkowskiego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wyjaśnia, w jaki sposób </w:t>
            </w:r>
            <w:r>
              <w:rPr>
                <w:i/>
                <w:iCs/>
                <w:sz w:val="24"/>
                <w:szCs w:val="24"/>
              </w:rPr>
              <w:t>Poemat dla dorosłych</w:t>
            </w:r>
            <w:r>
              <w:rPr>
                <w:sz w:val="24"/>
                <w:szCs w:val="24"/>
              </w:rPr>
              <w:t xml:space="preserve"> i publikacje w „Po Prostu” odzwierciedlały nastroje niezadowolenia społecznego w latach 50. XX w.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prezentuje poglądy natolińczyków i puławian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postawy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Józefa Cyrankiewicza i Władysława Gomułki wobec wydarzeń poznańskich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PRL w latach 1956–1970 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Mała stabilizacja</w:t>
            </w:r>
          </w:p>
          <w:p>
            <w:pPr>
              <w:pStyle w:val="Normal"/>
              <w:numPr>
                <w:ilvl w:val="0"/>
                <w:numId w:val="3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Spór z Kościołem</w:t>
            </w:r>
          </w:p>
          <w:p>
            <w:pPr>
              <w:pStyle w:val="Normal"/>
              <w:numPr>
                <w:ilvl w:val="0"/>
                <w:numId w:val="3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Początek opozycji</w:t>
            </w:r>
          </w:p>
          <w:p>
            <w:pPr>
              <w:pStyle w:val="Normal"/>
              <w:numPr>
                <w:ilvl w:val="0"/>
                <w:numId w:val="3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 1968 r.</w:t>
            </w:r>
          </w:p>
          <w:p>
            <w:pPr>
              <w:pStyle w:val="Normal"/>
              <w:numPr>
                <w:ilvl w:val="0"/>
                <w:numId w:val="3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Grudzień 1970 r.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obchody Tysiąclecia Chrztu Polski, Marzec ’68, Grudzień ’70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obchodów Tysiąclecia Chrztu Polski (1966), wydarzeń marcowych (III 1968)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Władysława Gomułki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przyczyny i skutki wydarzeń z marca 1968 r. i grudnia 1970 r.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mała stabilizacja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układu PRL–RFN (7 XII 1970), wydarzeń grudniowych na Wybrzeżu (14–21 XII 1970)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Willy’ego Brandta, Stefana Wyszyńskiego, Edwarda Gierka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 okres rządów W. Gomułki, w tym politykę zagraniczną PRL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przebieg obchodów milenijnych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przedstawia przebieg wydarzeń marcowych 1968 r.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opisuje przebieg wydarzeń na Wybrzeżu w 1970 r.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wyjaśnia znaczenie terminów: peregrynacja, rewizjoniści, dogmatycy, </w:t>
            </w:r>
            <w:r>
              <w:rPr>
                <w:i/>
                <w:iCs/>
                <w:sz w:val="24"/>
                <w:szCs w:val="24"/>
              </w:rPr>
              <w:t>List 34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zna daty: listu episkopatu polskiego do episkopatu niemieckiego (1965), opublikowania </w:t>
            </w:r>
            <w:r>
              <w:rPr>
                <w:i/>
                <w:iCs/>
                <w:sz w:val="24"/>
                <w:szCs w:val="24"/>
              </w:rPr>
              <w:t>Listu 34</w:t>
            </w:r>
            <w:r>
              <w:rPr>
                <w:sz w:val="24"/>
                <w:szCs w:val="24"/>
              </w:rPr>
              <w:t xml:space="preserve"> (1964), zdjęcia „Dziadów” z afisza w teatrze Narodowym (I 1968), ogłoszenia podwyżek cen żywności (12 XII 1970)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Andrzeja Wajdy, Jacka Kuronia, Karola Modzelewskiego, Adama Michnika, Henryka Szlajfera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charakteryzuje przyczyny i narastanie konfliktu władz z Kościołem katolickim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opisuje narodziny i działalność opozycji</w:t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polska szkoła filmowa, „Polityka”, „komandosi”, Zmotoryzowane Odwody Milicji Obywatelskiej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(ZOMO)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identyfikuje postacie: Antoniego Słonimskiego, Zbigniewa Cybulskiego, Tadeusza Różewicza, Andrzeja Munka, Wojciecha Jerzego Hasa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stosunek władz PRL do inteligencji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przyczyny i skutki kampanii antysemickiej w Polsce w 1968 r.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zachowanie władz PRL w obliczu wydarzeń na Wybrzeżu w 1970 r.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rolę Kościoła katolickiego i środowisk studenckich w kształtowaniu opozycji  wobec władz PRL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Polska w latach 70. XX wieku 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4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Druga Polska” Edwarda Gierka</w:t>
            </w:r>
          </w:p>
          <w:p>
            <w:pPr>
              <w:pStyle w:val="Normal"/>
              <w:numPr>
                <w:ilvl w:val="0"/>
                <w:numId w:val="34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Rozwój na kredyt</w:t>
            </w:r>
          </w:p>
          <w:p>
            <w:pPr>
              <w:pStyle w:val="Normal"/>
              <w:numPr>
                <w:ilvl w:val="0"/>
                <w:numId w:val="34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Niepowodzenia gospodarcze</w:t>
            </w:r>
          </w:p>
          <w:p>
            <w:pPr>
              <w:pStyle w:val="Normal"/>
              <w:numPr>
                <w:ilvl w:val="0"/>
                <w:numId w:val="34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Propaganda sukcesu”</w:t>
            </w:r>
          </w:p>
          <w:p>
            <w:pPr>
              <w:pStyle w:val="Normal"/>
              <w:numPr>
                <w:ilvl w:val="0"/>
                <w:numId w:val="34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Nowelizacja konstytucji</w:t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„druga Polska”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Edwarda Gierka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cechy charakterystyczne rządów E. Gierka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„propaganda sukcesu”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nowelizacji konstytucji PRL (1976)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wpływ zagranicznych kredytów na rozwój przemysłu ciężkiego i górnictwa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zmiany w życiu codziennym Polaków za czasów rządów E. Gierka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na czym polegała propaganda sukcesu w czasie rządów E. Gierka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>ukryte bezrobocie,  kino moralnego niepokoju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Andrzeja Wajdy, Krzysztofa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Zanussiego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dlaczego polityka gospodarcza E. Gierka zakończyła się niepowodzeniem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przedstawia okoliczności i skutki nowelizacji konstytucji w 1976 r. </w:t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Piotra Jaroszewicza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wpływ kina moralnego niepokoju na kształtowanie postaw Polaków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okres rządów Edwarda Gierka</w:t>
            </w:r>
          </w:p>
        </w:tc>
      </w:tr>
      <w:tr>
        <w:trPr>
          <w:trHeight w:val="454" w:hRule="atLeast"/>
        </w:trPr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08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POWTÓRZENIE WIADOMOŚCI I SPRAWDZIAN Z ROZDZIAŁU IV</w:t>
            </w:r>
          </w:p>
        </w:tc>
      </w:tr>
      <w:tr>
        <w:trPr>
          <w:trHeight w:val="454" w:hRule="atLeast"/>
        </w:trPr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08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ROZDZIAŁ V: UPADEK KOMUNIZMU</w:t>
            </w:r>
          </w:p>
        </w:tc>
      </w:tr>
      <w:tr>
        <w:trPr/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Początki opozycji demokratycznej w Polsce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5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 1976 roku</w:t>
            </w:r>
          </w:p>
          <w:p>
            <w:pPr>
              <w:pStyle w:val="Normal"/>
              <w:numPr>
                <w:ilvl w:val="0"/>
                <w:numId w:val="35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Powstanie opozycji</w:t>
            </w:r>
          </w:p>
          <w:p>
            <w:pPr>
              <w:pStyle w:val="Normal"/>
              <w:numPr>
                <w:ilvl w:val="0"/>
                <w:numId w:val="35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Rozwój opozycji</w:t>
            </w:r>
          </w:p>
          <w:p>
            <w:pPr>
              <w:pStyle w:val="Normal"/>
              <w:numPr>
                <w:ilvl w:val="0"/>
                <w:numId w:val="35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Papież w Polsce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Czerwiec ’76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wydarzeń czerwcowych (VI 1976), wyboru Karola Wojtyły na papieża (16 X 1978)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Edwarda Gierka, Jana Pawła II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okoliczności narodzin opozycji demokratycznej w Polsce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wpływ wyboru Karola Wojtyły na papieża</w:t>
            </w:r>
          </w:p>
          <w:p>
            <w:pPr>
              <w:pStyle w:val="Normal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</w:rPr>
              <w:t>na sytuację w Polsce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spekulacja, Komitet Obrony Robotników (KOR), tajny współpracownik (TW)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powstania KOR (IX 1976), I pielgrzymki Jana Pawła II do Polski (VI 1979)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Jacka Kuronia, Adama Michnika, Antoniego Macierewicza, Stanisława Pyjasa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opisuje genezę, przebieg i skutki wydarzeń czerwcowych w 1976 r.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określa cele i opisuje działalność KOR-u</w:t>
            </w:r>
          </w:p>
          <w:p>
            <w:pPr>
              <w:pStyle w:val="Normal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ciche podwyżki, Ruch Obrony Praw Człowieka i Obywatela (ROPCiO),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>drugi obieg, Konfederacja Polski Niepodległej (KPN)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powstania ROPCiO (1977), utworzenia KPN (1979)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Zbigniewa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Zofii Romaszewskich, Leszka Moczulskiego</w:t>
            </w:r>
            <w:r>
              <w:rPr/>
              <w:t xml:space="preserve">, </w:t>
            </w:r>
            <w:r>
              <w:rPr>
                <w:sz w:val="24"/>
                <w:szCs w:val="24"/>
              </w:rPr>
              <w:t>Anny Walentynowicz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dlaczego władze komunistyczne w mniejszym stopniu niż dotąd represjonowały ugrupowania opozycyjne</w:t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Wolne Związki Zawodowe (WZZ),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>Ruch Młodej Polski (RMP)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założenia WZZ (1978)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Stanisława Barańczaka, Andrzeja Gwiazdy, Krzysztofa Wyszkowskiego,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Bogdana Borusewicza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 rozwój organizacji opozycyjnych w latach 70. XX w.</w:t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Powstanie „Solidarności”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6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Strajki sierpniowe</w:t>
            </w:r>
          </w:p>
          <w:p>
            <w:pPr>
              <w:pStyle w:val="Normal"/>
              <w:numPr>
                <w:ilvl w:val="0"/>
                <w:numId w:val="36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Utworzenie NSZZ „Solidarność”</w:t>
            </w:r>
          </w:p>
          <w:p>
            <w:pPr>
              <w:pStyle w:val="Normal"/>
              <w:numPr>
                <w:ilvl w:val="0"/>
                <w:numId w:val="36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Zjazd NSZZ „Solidarność”</w:t>
            </w:r>
          </w:p>
          <w:p>
            <w:pPr>
              <w:pStyle w:val="Normal"/>
              <w:numPr>
                <w:ilvl w:val="0"/>
                <w:numId w:val="36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drodze do konfrontacji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wydarzenia sierpniowe, NSZZ „Solidarność”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strajków sierpniowych (VIII 1980)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Lecha Wałęsy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przyczyny i skutki strajków sierpniowych w 1980 r.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strajk okupacyjny, strajk solidarnościowy, 21 postulatów, porozumienia sierpniowe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porozumień sierpniowych (31 VIII 1980), powstania NSZZ „Solidarność” (IX 1980)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Anny Walentynowicz, Stanisława Kani, Wojciecha Jaruzelskiego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przebieg wydarzeń sierpniowych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w jaki sposób władze komunistyczne w Polsce przygotowywały się do konfrontacji siłowej z opozycją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Międzyzakładowy Komitet Strajkowy (MKS), karnawał „Solidarności”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>przejęcia władzy przez W. Jaruzelskiego (1981), I zjazdu NSZZ „Solidarność” (IX–X 1981) porozumień szczecińskich (VIII 1980), porozumień jastrzębskich (IX 1980)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Bogdana Borusewicza, Andrzeja Gwiazdy, Mieczysława Jagielskiego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działalność NSZZ „Solidarność” w okresie tzw. karnawału „Solidarności”</w:t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kryzys bydgoski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zamachu na Jana Pawła II (V 1981), kryzysu bydgoskiego (III 1981)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Ryszarda Kuklińskiego, Jimmy’ego Cartera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reakcję ZSRS na wydarzenia w Polsce w 1980 r.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Stan wojenny i schyłek PRL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7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Wprowadzenie stanu wojennego</w:t>
            </w:r>
          </w:p>
          <w:p>
            <w:pPr>
              <w:pStyle w:val="Normal"/>
              <w:numPr>
                <w:ilvl w:val="0"/>
                <w:numId w:val="37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Świat wobec sytuacji w Polsce</w:t>
            </w:r>
          </w:p>
          <w:p>
            <w:pPr>
              <w:pStyle w:val="Normal"/>
              <w:numPr>
                <w:ilvl w:val="0"/>
                <w:numId w:val="37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Reakcja społeczeństwa</w:t>
            </w:r>
          </w:p>
          <w:p>
            <w:pPr>
              <w:pStyle w:val="Normal"/>
              <w:numPr>
                <w:ilvl w:val="0"/>
                <w:numId w:val="37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Opozycja antykomunistyczna poza „Solidarnością”</w:t>
            </w:r>
          </w:p>
          <w:p>
            <w:pPr>
              <w:pStyle w:val="Normal"/>
              <w:numPr>
                <w:ilvl w:val="0"/>
                <w:numId w:val="37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Ostatnie lata PRL</w:t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stan wojenny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wprowadzenia stanu wojennego (12/13 XII 1981),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>zniesienia stanu wojennego (22 VII 1983)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Wojciecha Jaruzelskiego, Lecha Wałęsy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okoliczności wprowadzenia stanu wojennego w Polsce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wskazuje wydarzenia, które doprowadziły do upadku komunizmu w Polsce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Wojskowa Rada Ocalenia Narodowego (WRON), ZOMO, internowanie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pacyfikacji kopalni Wujek (16 XII 1981), przyznania Pokojowej Nagrody Nobla L. Wałęsie (1983)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Jerzego Popiełuszki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 przebieg stanu wojennego w Polsce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przedstawia reakcję społeczeństwa na stan wojenny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okoliczności zniesienia stanu wojennego w Polsce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Tymczasowa Komisja Koordynacyjna NSZZ „Solidarność”, Ogólnopolskie Porozumienie Związków Zawodowych (OPZZ)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zawieszenia stanu wojennego (XII 1982), powstania OPZZ (1984), zamordowania ks. J. Popiełuszki (1984)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Grzegorza Przemyka, Zbigniewa Bujaka,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Władysława Frasyniuka, Bogdana Lisa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reakcję świata na sytuację w Polsce w okresie stanu wojennego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 sytuację PRL po zniesieniu stanu wojennego</w:t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zamordowania G. Przemyka (1983)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Kornela Morawieckiego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 opozycję antykomunistyczną w Polsce w latach 80. XX w.</w:t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postawy społeczeństwa wobec stanu wojennego</w:t>
            </w:r>
          </w:p>
        </w:tc>
      </w:tr>
      <w:tr>
        <w:trPr/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TSW – Jak Pomarańczowa Alternatywa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walczyła z komunizmem?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8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Początki Pomarańczowej</w:t>
            </w:r>
          </w:p>
          <w:p>
            <w:pPr>
              <w:pStyle w:val="Normal"/>
              <w:ind w:left="3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Alternatywy</w:t>
            </w:r>
          </w:p>
          <w:p>
            <w:pPr>
              <w:pStyle w:val="Normal"/>
              <w:numPr>
                <w:ilvl w:val="0"/>
                <w:numId w:val="38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co robić happeningi?</w:t>
            </w:r>
          </w:p>
          <w:p>
            <w:pPr>
              <w:pStyle w:val="Normal"/>
              <w:numPr>
                <w:ilvl w:val="0"/>
                <w:numId w:val="38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Wrocławiu</w:t>
            </w:r>
          </w:p>
          <w:p>
            <w:pPr>
              <w:pStyle w:val="Normal"/>
              <w:numPr>
                <w:ilvl w:val="0"/>
                <w:numId w:val="38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Działalność</w:t>
            </w:r>
          </w:p>
          <w:p>
            <w:pPr>
              <w:pStyle w:val="Normal"/>
              <w:ind w:left="3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Okrągłym Stole</w:t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Pomarańczowa Alternatywa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szczytu aktywności ulicznej Pomarańczowej Alternatywy (1988)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pierwszych akcji ulicznych Pomarańczowej Alternatywy (1981), końca działalności Pomarańczowej Alternatywy (1990)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Waldemara Fydrycha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jakie idee przyświecały Pomarańczowej Alternatywie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przykłady akcji Pomarańczowej Alternatywy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Krzysztofa Skiby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okoliczności powstania Pomarańczowej Alternatywy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stosunek Polaków do akcji podejmowanych przez działaczy Pomarańczowej Alternatywy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jak władze reagowały na akcje Pomarańczowej Alternatywy</w:t>
            </w:r>
          </w:p>
          <w:p>
            <w:pPr>
              <w:pStyle w:val="Normal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działalność Pomarańczowej Alternatyw po Okrągłym Stole</w:t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wpływ Pomarańczowej Alternatywy na kształtowanie postaw antykomunistycznych i obalenie komunizmu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Rozpad bloku wschodniego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9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Kryzys ZSRS i zmiana sytuacji międzynarodowej</w:t>
            </w:r>
          </w:p>
          <w:p>
            <w:pPr>
              <w:pStyle w:val="Normal"/>
              <w:numPr>
                <w:ilvl w:val="0"/>
                <w:numId w:val="39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Próby reform w ZSRS</w:t>
            </w:r>
          </w:p>
          <w:p>
            <w:pPr>
              <w:pStyle w:val="Normal"/>
              <w:numPr>
                <w:ilvl w:val="0"/>
                <w:numId w:val="39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Jesień Ludów</w:t>
            </w:r>
          </w:p>
          <w:p>
            <w:pPr>
              <w:pStyle w:val="Normal"/>
              <w:numPr>
                <w:ilvl w:val="0"/>
                <w:numId w:val="39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Rozpad ZSRS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wyjaśnia znaczenie terminów: </w:t>
            </w:r>
            <w:r>
              <w:rPr>
                <w:i/>
                <w:iCs/>
                <w:sz w:val="24"/>
                <w:szCs w:val="24"/>
              </w:rPr>
              <w:t>pierestrojka</w:t>
            </w:r>
            <w:r>
              <w:rPr>
                <w:sz w:val="24"/>
                <w:szCs w:val="24"/>
              </w:rPr>
              <w:t>, Jesień Ludów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>Ronalda Reagana, Michaiła Gorbaczowa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rolę Michaiła Gorbaczowa w upadku komunizmu w państwach bloku wschodniego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wyjaśnia znaczenie terminów: </w:t>
            </w:r>
            <w:r>
              <w:rPr>
                <w:i/>
                <w:iCs/>
                <w:sz w:val="24"/>
                <w:szCs w:val="24"/>
              </w:rPr>
              <w:t>głasnost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uskorienie</w:t>
            </w:r>
            <w:r>
              <w:rPr>
                <w:sz w:val="24"/>
                <w:szCs w:val="24"/>
              </w:rPr>
              <w:t>, aksamitna rewolucja, Wspólnota Niepodległych Państw (WNP)</w:t>
            </w:r>
          </w:p>
          <w:p>
            <w:pPr>
              <w:pStyle w:val="Normal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obalenia komunizmu w Polsce, Bułgarii,  Rumunii i na Węgrzech (1989-1990), rozpadu ZSRS (1990), zjednoczenia Niemiec (1990), rozwiązania ZSRS (XII 1991)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V</w:t>
            </w:r>
            <w:r>
              <w:rPr>
                <w:rFonts w:cs="Calibri" w:cstheme="minorHAnsi"/>
                <w:color w:val="000000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clava Havla, Borysa Jelcyna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przejawy kryzysu ZSRS w latach 80. XX w.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próby reform w ZSRS i określa ich skutki polityczne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okoliczności rozpadu ZSRS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mudżahedini, dżihad, efekt domina, Konferencja Bezpieczeństwa i Współpracy w Europie (KBWE), komitety helsińskie, Karta 77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interwencji zbrojnej ZSRS w Afganistanie (1979–1989), przejęcia władzy przez M. Gorbaczowa (1985), katastrofy w Czarnobylu (1986), ogłoszenia niepodległości przez Litwę (1990)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Nicolae Ceauşescu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 politykę R. Reagana i jej wpływ na zmianę sytuacji międzynarodowej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 wydarzenia Jesieni Ludów w państwach bloku wschodniego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proces rozpadu ZSRS, uwzględniając powstanie niepodległych państw w Europie</w:t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„imperium zła”, pucz Janajewa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puczu Janajewa (1991), rozwiązania RWPG i Układu Warszawskiego (1991)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Giennadija Janajewa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jakie były przyczyny rozwiązania RWPG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Układu Warszawskiego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katastrofy w Czarnobylu dla Europy i ZSRS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rolę M. Gorbaczowa i R. Reagana w zmianie układu sił w polityce międzynarodowej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Początek III Rzeczypospolitej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4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Geneza Okrągłego Stołu</w:t>
            </w:r>
          </w:p>
          <w:p>
            <w:pPr>
              <w:pStyle w:val="Normal"/>
              <w:numPr>
                <w:ilvl w:val="0"/>
                <w:numId w:val="4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Okrągły Stół</w:t>
            </w:r>
          </w:p>
          <w:p>
            <w:pPr>
              <w:pStyle w:val="Normal"/>
              <w:numPr>
                <w:ilvl w:val="0"/>
                <w:numId w:val="4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Wybory czerwcowe</w:t>
            </w:r>
          </w:p>
          <w:p>
            <w:pPr>
              <w:pStyle w:val="Normal"/>
              <w:numPr>
                <w:ilvl w:val="0"/>
                <w:numId w:val="4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III Rzeczypospolitej</w:t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obrady Okrągłego Stołu, wybory czerwcowe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obrad Okrągłego Stołu (II–IV 1989), wyborów czerwcowych (4 VI 1989)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Lecha Wałęsy, Wojciecha Jaruzelskiego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wskazuje wydarzenia, które doprowadziły do upadku komunizmu w Polsce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>Obywatelski Klub Parlamentarny (OKP), sejm kontraktowy, hiperinflacja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wyboru W. Jaruzelskiego na prezydenta (VII 1989), powołania rządu T. Mazowieckiego (12 IX 1989)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Tadeusza Mazowieckiego, Bronisława Geremka, Jarosława Kaczyńskiego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podaje postanowienia i skutki obrad Okrągłego Stołu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prezentuje następstwa wyborów czerwcowych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Urząd Ochrony Państwa (UOP), weryfikacja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ponownego zalegalizowania NSZZ „Solidarność” (IV 1989), przyjęcia nazwy Rzeczpospolita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Polska (29 XII 1989)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Czesława Kiszczaka, Leszka Balcerowicza, Krzysztofa Skubiszewskiego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okoliczności zwołania Okrągłego Stołu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reformy rządu T. Mazowieckiego</w:t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bookmarkStart w:id="0" w:name="_GoBack"/>
            <w:bookmarkEnd w:id="0"/>
            <w:r>
              <w:rPr>
                <w:sz w:val="24"/>
                <w:szCs w:val="24"/>
              </w:rPr>
              <w:t>wyjaśnia znaczenie terminu „gruba linia”/„gruba kreska” i problem z jego rozumieniem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debaty Miodowicz–Wałęsa (XI 1988)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Alfreda Miodowicza, Mieczysława Rakowskiego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znaczenie obrad Okrągłego Stołu dla przemian politycznych w Polsce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08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POWTÓRZENIE WIADOMOŚCI I SPRAWDZIAN Z ROZDZIAŁU V</w:t>
            </w:r>
          </w:p>
        </w:tc>
      </w:tr>
      <w:tr>
        <w:trPr>
          <w:trHeight w:val="454" w:hRule="atLeast"/>
        </w:trPr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08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ROZDZIAŁ VI: POLSKA I ŚWIAT W NOWEJ EPOCE</w:t>
            </w:r>
          </w:p>
        </w:tc>
      </w:tr>
      <w:tr>
        <w:trPr/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Europa po rozpadzie ZSRS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4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Europa na przełomie XX i XIX wieku</w:t>
            </w:r>
          </w:p>
          <w:p>
            <w:pPr>
              <w:pStyle w:val="Normal"/>
              <w:numPr>
                <w:ilvl w:val="0"/>
                <w:numId w:val="4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Rosja w nowej rzeczywistości</w:t>
            </w:r>
          </w:p>
          <w:p>
            <w:pPr>
              <w:pStyle w:val="Normal"/>
              <w:numPr>
                <w:ilvl w:val="0"/>
                <w:numId w:val="4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w Czeczenii</w:t>
            </w:r>
          </w:p>
          <w:p>
            <w:pPr>
              <w:pStyle w:val="Normal"/>
              <w:numPr>
                <w:ilvl w:val="0"/>
                <w:numId w:val="4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w Jugosławii</w:t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wejścia Polski, Czech i Węgier do NATO (1999)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Władimira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Putina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okoliczności wstąpienia Polski, Czech i Węgier do NATO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Wspólnota Niepodległych Państw (WNP)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powstania Wspólnoty Niepodległych Państw (1991), pomarańczowej rewolucji (2004), rozpadu Jugosławii (1991–1992)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Billa Clintona, Borysa Jelcyna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 rządy W. Putina w Rosji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problemy, z jakimi spotkały się podczas transformacji ustrojowej kraje postsowieckie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prezentuje skutki rozpadu Jugosławii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Euromajdan, rewolucja róż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wojny w Jugosławii (1991–1995), ludobójstwa w Srebrenicy (1995),  porozumienia w Dayton (XI 1995), rewolucji róż (2004), Euromajdanu (2013/2014)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Aleksandra Łukaszenki, Wiktora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Janukowycza, Wiktora Juszczenki, Micheila Saakaszwilego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proces demokratyzacji Ukrainy i Gruzji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przyczyny i skutki wojen w byłej Jugosławii i Czeczenii</w:t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oligarchia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I wojny czeczeńskiej (1994–1996), II wojny czeczeńskiej (1999–2009), wojny o Osetię Południową (2008)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Dżochara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Dudajewa,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>Ramzana Kadyrowa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 sytuację polityczną na Kaukazie i w Naddniestrzu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rolę W. Putina w przywróceniu Rosji roli mocarstwa</w:t>
            </w:r>
          </w:p>
        </w:tc>
      </w:tr>
      <w:tr>
        <w:trPr/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TSW – Terroryzm w walce o niepodległość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4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Pierwsze zamachy</w:t>
            </w:r>
          </w:p>
          <w:p>
            <w:pPr>
              <w:pStyle w:val="Normal"/>
              <w:numPr>
                <w:ilvl w:val="0"/>
                <w:numId w:val="4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Śmierć w teatrze</w:t>
            </w:r>
          </w:p>
          <w:p>
            <w:pPr>
              <w:pStyle w:val="Normal"/>
              <w:numPr>
                <w:ilvl w:val="0"/>
                <w:numId w:val="4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Atak na szkołę</w:t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terroryzm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przyczyny narodzin terroryzmu czeczeńskiego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zamachu na szkołę w Biesłanie (2004)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przykłady zamachów terrorystycznych organizowanych przez bojowników czeczeńskich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skutki społeczne i polityczne zamachów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>bojowników czeczeńskich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zamachu w teatrze na Dubrowce (2002)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Szamila Basajewa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opisuje przebieg zamachu na teatr na Dubrowce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przyczyny, przebieg i skutki zamachu na szkołę w Biesłanie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pierwszego ataku terrorystycznego w Rosji przeprowadzonego przez bojowników czeczeńskich (1995)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Wiktora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Czernomyrdina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przebieg i skutki zamachu na szpital w Budionnowsku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opisuje działania władz rosyjskich skierowane przeciwko terrorystom czeczeńskim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postawy bojowników czeczeńskich i postawę władz rosyjskich wobec problemu czeczeńskiego</w:t>
            </w:r>
          </w:p>
        </w:tc>
      </w:tr>
      <w:tr>
        <w:trPr/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Konflikty na świecie po 1989 roku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Daleki Wschód</w:t>
            </w:r>
          </w:p>
          <w:p>
            <w:pPr>
              <w:pStyle w:val="Normal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Kraje afrykańskie</w:t>
            </w:r>
          </w:p>
          <w:p>
            <w:pPr>
              <w:pStyle w:val="Normal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Współczesne konflikty na świecie </w:t>
            </w:r>
          </w:p>
          <w:p>
            <w:pPr>
              <w:pStyle w:val="Normal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Konflikt palestyńsko-izraelski</w:t>
            </w:r>
          </w:p>
          <w:p>
            <w:pPr>
              <w:pStyle w:val="Normal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z terroryzmem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Al-Kaida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ataku na World Trade Center (11 IX 2001)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George’a W. Busha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przyczyny i skutki wojny z terroryzmem po 2001 r.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przyczyny dominacji USA we współczesnym świecie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>polityka neokolonializmu, apartheid, Autonomia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Palestyńska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inwazji USA na Irak (2003)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Osamy bin Ladena, Saddama Husajna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wyjaśnia, na czym polega polityka neokolonializmu i jakie niesie za sobą skutki </w:t>
              <w:br/>
              <w:t>– przedstawia przyczyny i charakter wojny w Iraku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zjawisko terroryzmu islamskiego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masakra na placu Tiananmen, talibowie, tzw. Państwo Islamskie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porozumienia izraelsko-palestyńskiego w Oslo (1993), masakry na placu Tiananmen (VI 1989), wybuchu wojny w Syrii (2011), aneksji Krymu (2014)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Nelsona Mandeli, Jasira Arafata, Icchaka Rabina, Szimona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Peresa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rozwój gospodarczy Chin i Japonii w drugiej połowie XX w.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zna daty: ludobójstwa w Rwandzie (1994),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wybuchu wojny domowej w Jemenie (2015)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Baszara al-Asada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dlaczego manifestacja chińskich studentów w 1989 r. zakończyła się niepowodzeniem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jakie są przyczyny współczesnych konfliktów w Afryce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ocenia problem terroryzmu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wpływ USA na sytuację polityczną współczesnego świata</w:t>
            </w:r>
          </w:p>
        </w:tc>
      </w:tr>
      <w:tr>
        <w:trPr/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Polska w latach 90. XX wieku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44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Reformy gospodarcze</w:t>
            </w:r>
          </w:p>
          <w:p>
            <w:pPr>
              <w:pStyle w:val="Normal"/>
              <w:numPr>
                <w:ilvl w:val="0"/>
                <w:numId w:val="44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Koszty społeczne</w:t>
            </w:r>
          </w:p>
          <w:p>
            <w:pPr>
              <w:pStyle w:val="Normal"/>
              <w:ind w:left="3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transformacji ustrojowej</w:t>
            </w:r>
          </w:p>
          <w:p>
            <w:pPr>
              <w:pStyle w:val="Normal"/>
              <w:numPr>
                <w:ilvl w:val="0"/>
                <w:numId w:val="44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Rozpad obozu solidarnościowego</w:t>
            </w:r>
          </w:p>
          <w:p>
            <w:pPr>
              <w:pStyle w:val="Normal"/>
              <w:numPr>
                <w:ilvl w:val="0"/>
                <w:numId w:val="44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Sytuacja wewnętrzna Polski</w:t>
            </w:r>
          </w:p>
          <w:p>
            <w:pPr>
              <w:pStyle w:val="Normal"/>
              <w:numPr>
                <w:ilvl w:val="0"/>
                <w:numId w:val="44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Konstytucja Rzeczypospolitej Polskiej</w:t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gospodarka wolnorynkowa, prywatyzacja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uchwalenia Konstytucji RP (2 IV 1997)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Tadeusza Mazowieckiego, Lecha Wałęsy,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>Aleksandra Kwaśniewskiego</w:t>
            </w:r>
            <w:r>
              <w:rPr/>
              <w:t xml:space="preserve">, </w:t>
            </w:r>
            <w:r>
              <w:rPr>
                <w:sz w:val="24"/>
                <w:szCs w:val="24"/>
              </w:rPr>
              <w:t>Lecha Kaczyńskiego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najistotniejsze przemiany ustrojowe i ekonomiczne III Rzeczypospolitej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plan Balcerowicza, bezrobocie, pluralizm polityczny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wdrożenia planu Balcerowicza (1990), wyboru L. Wałęsy na prezydenta (XII 1990), pierwszych w pełni demokratycznych wyborów do parlamentu (27 X 1991), wyboru A. Kwaśniewskiego na prezydenta (1995), wyboru L. Kaczyńskiego na prezydenta (2005)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Leszka Balcerowicza,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>Jacka Kuronia, Ryszarda Kaczorowskiego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założenia, realizację i skutki gospodarcze planu Balcerowicza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przyczyny rozpadu obozu solidarnościowego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reformy przeprowadzone pod koniec lat 90. XX w.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omawia podstawy ustrojowe III Rzeczypospolitej w świetle konstytucji z 1997 r. 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„wojna na górze”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początku „wojny na górze” (1990), uchwalenia małej konstytucji (X 1992), noweli grudniowej (XII 1989), reformy administracyjnej (1997)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identyfikuje postacie: Jana Krzysztofa Bieleckiego, Jarosława Kaczyńskiego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omawia koszty społeczne reform gospodarczych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charakteryzuje scenę polityczną pierwszych lat demokratycznej Polski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proces budowania podstaw prawnych III Rzeczypospolitej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popiwek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datę: rozwiązania PZPR (I 1990)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przemiany polityczne i gospodarcze w Polsce po 1989 r.</w:t>
            </w:r>
          </w:p>
        </w:tc>
      </w:tr>
      <w:tr>
        <w:trPr/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Polska w NATO i EU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45"/>
              </w:numPr>
              <w:ind w:left="396" w:hanging="3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Polityka zagraniczna</w:t>
            </w:r>
          </w:p>
          <w:p>
            <w:pPr>
              <w:pStyle w:val="Normal"/>
              <w:numPr>
                <w:ilvl w:val="0"/>
                <w:numId w:val="45"/>
              </w:numPr>
              <w:ind w:left="396" w:hanging="3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Polska droga do UE</w:t>
            </w:r>
          </w:p>
          <w:p>
            <w:pPr>
              <w:pStyle w:val="Normal"/>
              <w:numPr>
                <w:ilvl w:val="0"/>
                <w:numId w:val="45"/>
              </w:numPr>
              <w:ind w:left="396" w:hanging="3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społeczeństwo wobec Unii</w:t>
            </w:r>
          </w:p>
          <w:p>
            <w:pPr>
              <w:pStyle w:val="Normal"/>
              <w:numPr>
                <w:ilvl w:val="0"/>
                <w:numId w:val="45"/>
              </w:numPr>
              <w:ind w:left="396" w:hanging="3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Polska w strukturach NATO</w:t>
            </w:r>
          </w:p>
          <w:p>
            <w:pPr>
              <w:pStyle w:val="Normal"/>
              <w:numPr>
                <w:ilvl w:val="0"/>
                <w:numId w:val="45"/>
              </w:numPr>
              <w:ind w:left="396" w:hanging="3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Polska w wojnie z terroryzmem</w:t>
            </w:r>
          </w:p>
          <w:p>
            <w:pPr>
              <w:pStyle w:val="Normal"/>
              <w:ind w:left="396" w:hanging="3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NATO, Unia Europejska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przyjęcia Polski do NATO (12 III 1999), wejścia Polski do UE (1 V 2004)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Aleksandra Kwaśniewskiego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przyczyny i skutki przystąpienia Polski do NATO i UE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korzyści, jakie przyniosła Polsce integracja z UE oraz wejście do NATO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referendum akcesyjne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referendum akcesyjnego (VI 2003), udziału wojsk polskich w wojnie w Afganistanie (2002) i Iraku (2003)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postacie: Bronisława Geremka, Billa Clintona,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>Borysa Jelcyna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i omawia etapy integracji Polski z UE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postawy Polaków wobec problemu integracji Polski z UE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konsekwencje członkostwa Polski w NATO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 Trójkąt Weimarski, program „Partnerstwo dla Pokoju”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podpisania Układu europejskiego (XII 1991), powstania Trójkąta Weimarskiego (1991), wyjścia ostatnich wojsk rosyjskich z Polski (1993), podpisania protokołu akcesyjnego Polski do Paktu Północnoatlantyckiego (1997), podpisania Traktatu nicejskiego (2000)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identyfikuje postać: Włodzimierza Cimoszewicza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określa główne kierunki polskiej polityki zagranicznej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i omawia etapy polskiej akcesji do NATO</w:t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Środkowoeuropejskie Porozumienie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Wolnym Handlu (CEFTA), grupa luksemburska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opisuje udział Polski w wojnie z terroryzmem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rezultaty polskiego członkostwa w NATO i UE</w:t>
            </w:r>
          </w:p>
        </w:tc>
      </w:tr>
      <w:tr>
        <w:trPr/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0" w:hanging="0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5. Świat w erze globalizacji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46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Globalizacja</w:t>
            </w:r>
          </w:p>
          <w:p>
            <w:pPr>
              <w:pStyle w:val="Normal"/>
              <w:numPr>
                <w:ilvl w:val="0"/>
                <w:numId w:val="46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Rewolucja informacyjna</w:t>
            </w:r>
          </w:p>
          <w:p>
            <w:pPr>
              <w:pStyle w:val="Normal"/>
              <w:numPr>
                <w:ilvl w:val="0"/>
                <w:numId w:val="46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Kultura masowa</w:t>
            </w:r>
          </w:p>
          <w:p>
            <w:pPr>
              <w:pStyle w:val="Normal"/>
              <w:numPr>
                <w:ilvl w:val="0"/>
                <w:numId w:val="46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Globalna wioska czy globalne miasto?</w:t>
            </w:r>
          </w:p>
          <w:p>
            <w:pPr>
              <w:pStyle w:val="Normal"/>
              <w:numPr>
                <w:ilvl w:val="0"/>
                <w:numId w:val="46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Współczesne migracje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internet, telefonia komórkowa, globalizacja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jakie szanse i zagrożenia niesie za sobą globalizacja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zalety i wady nowych środków komunikacji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amerykanizacja, kultura masowa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opisuje przejawy globalizacji we współczesnym świecie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wskazuje cechy współczesnej kultury masowej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opisuje zjawisko amerykanizacji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przedstawia konsekwencje wzrostu poziomu urbanizacji współczesnego świata </w:t>
            </w:r>
          </w:p>
          <w:p>
            <w:pPr>
              <w:pStyle w:val="Normal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na czym polega zjawisko przeludnienia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antyglobaliści, bogata Północ, biedne Południe,  „globalna wioska”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poglądy przeciwników globalizacji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skutki rozwoju turystyki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przyczyny, kierunki i skutki ruchów migracyjnych we współczesnym świecie</w:t>
            </w:r>
          </w:p>
          <w:p>
            <w:pPr>
              <w:pStyle w:val="Normal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Dolina Krzemowa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omawia szanse i niebezpieczeństwa dla człowieka, wynikające ze współczesnych zmian cywilizacyjnych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ocenia skutki zjawiska amerykanizacji kultury na świecie</w:t>
            </w:r>
          </w:p>
        </w:tc>
      </w:tr>
      <w:tr>
        <w:trPr/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0" w:hanging="0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6. Wyzwania współczesnego świata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47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Problemy demograficzne</w:t>
            </w:r>
          </w:p>
          <w:p>
            <w:pPr>
              <w:pStyle w:val="Normal"/>
              <w:numPr>
                <w:ilvl w:val="0"/>
                <w:numId w:val="47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Nierówności społeczne</w:t>
            </w:r>
          </w:p>
          <w:p>
            <w:pPr>
              <w:pStyle w:val="Normal"/>
              <w:numPr>
                <w:ilvl w:val="0"/>
                <w:numId w:val="47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Przestępczość zorganizowana</w:t>
            </w:r>
          </w:p>
          <w:p>
            <w:pPr>
              <w:pStyle w:val="Normal"/>
              <w:numPr>
                <w:ilvl w:val="0"/>
                <w:numId w:val="47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Zagrożenie terrorystyczne</w:t>
            </w:r>
          </w:p>
          <w:p>
            <w:pPr>
              <w:pStyle w:val="Normal"/>
              <w:numPr>
                <w:ilvl w:val="0"/>
                <w:numId w:val="47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Zagrożenia ekologiczne</w:t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terminu: przeludnienie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najważniejsze zagrożenia społeczne współczesnego świata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bogata Północ, biedne Południe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wymienia problemy demograficzne współczesnego świata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wskazuje rejony świata, w których występują największe nierówności społeczne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prezentuje zagrożenia ekologiczne współczesnego świata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Czarna Afryka, Europol, efekt cieplarniany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określa przyczyny i skutki narastania nierówności społecznych we współczesnym świecie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jakie zagrożenia niesie za sobą przestępczość zorganizowana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działania współczesnego świata na rzecz poprawy stanu ekologicznego naszej planety</w:t>
            </w:r>
          </w:p>
        </w:tc>
        <w:tc>
          <w:tcPr>
            <w:tcW w:w="2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 znaczenie terminów: arabska wiosna, Państwo Islamskie, protokół z Kioto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zna daty: wejścia w życie protokołu z Kioto (2005), arabskiej wiosny (2010–2013)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przyczyny i skutki przemian w świecie arabskim w latach 2010–2013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wyjaśnia, na czym polegają kontrasty społeczne we współczesnym świecie</w:t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przedstawia działania podejmowane w celu niwelowania problemów demograficznych, społecznych i ekologicznych we współczesnym świecie</w:t>
            </w:r>
          </w:p>
        </w:tc>
      </w:tr>
      <w:tr>
        <w:trPr/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08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POWTÓRZENIE WIADOMOŚCI I SPRAWDZIAN Z ROZDZIAŁU VII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orient="landscape" w:w="16838" w:h="11906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67</w:t>
    </w:r>
    <w: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e56f3"/>
    <w:pPr>
      <w:widowControl/>
      <w:suppressAutoHyphens w:val="true"/>
      <w:bidi w:val="0"/>
      <w:jc w:val="left"/>
    </w:pPr>
    <w:rPr>
      <w:rFonts w:cs="Calibri" w:ascii="Calibri" w:hAnsi="Calibri" w:eastAsia="Calibri"/>
      <w:color w:val="auto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99"/>
    <w:qFormat/>
    <w:rsid w:val="0047320e"/>
    <w:rPr>
      <w:b/>
      <w:bCs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locked/>
    <w:rsid w:val="008631e7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qFormat/>
    <w:rsid w:val="008631e7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c57070"/>
    <w:rPr>
      <w:sz w:val="22"/>
      <w:szCs w:val="22"/>
      <w:lang w:eastAsia="en-US"/>
    </w:rPr>
  </w:style>
  <w:style w:type="character" w:styleId="StopkaZnak" w:customStyle="1">
    <w:name w:val="Stopka Znak"/>
    <w:basedOn w:val="DefaultParagraphFont"/>
    <w:link w:val="Stopka"/>
    <w:uiPriority w:val="99"/>
    <w:qFormat/>
    <w:locked/>
    <w:rsid w:val="00c57070"/>
    <w:rPr>
      <w:sz w:val="22"/>
      <w:szCs w:val="22"/>
      <w:lang w:eastAsia="en-US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locked/>
    <w:rsid w:val="007d2767"/>
    <w:rPr>
      <w:rFonts w:ascii="Times New Roman" w:hAnsi="Times New Roman" w:cs="Times New Roman"/>
      <w:sz w:val="28"/>
      <w:szCs w:val="28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897197"/>
    <w:rPr>
      <w:rFonts w:ascii="Segoe UI" w:hAnsi="Segoe UI" w:cs="Segoe UI"/>
      <w:sz w:val="18"/>
      <w:szCs w:val="18"/>
      <w:lang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53ff7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e53ff7"/>
    <w:rPr>
      <w:rFonts w:cs="Calibri"/>
      <w:lang w:eastAsia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e53ff7"/>
    <w:rPr>
      <w:rFonts w:cs="Calibri"/>
      <w:b/>
      <w:bCs/>
      <w:lang w:eastAsia="en-U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retekstu">
    <w:name w:val="Treść tekstu"/>
    <w:basedOn w:val="Normal"/>
    <w:link w:val="TekstpodstawowyZnak"/>
    <w:uiPriority w:val="99"/>
    <w:rsid w:val="007d2767"/>
    <w:pPr/>
    <w:rPr>
      <w:rFonts w:ascii="Times New Roman" w:hAnsi="Times New Roman" w:eastAsia="Times New Roman" w:cs="Times New Roman"/>
      <w:sz w:val="28"/>
      <w:szCs w:val="28"/>
      <w:lang w:eastAsia="pl-PL"/>
    </w:rPr>
  </w:style>
  <w:style w:type="paragraph" w:styleId="Lista">
    <w:name w:val="Lista"/>
    <w:basedOn w:val="Tretekstu"/>
    <w:pPr/>
    <w:rPr>
      <w:rFonts w:cs="Free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99"/>
    <w:qFormat/>
    <w:rsid w:val="0047320e"/>
    <w:pPr>
      <w:widowControl/>
      <w:suppressAutoHyphens w:val="true"/>
      <w:bidi w:val="0"/>
      <w:jc w:val="left"/>
    </w:pPr>
    <w:rPr>
      <w:rFonts w:cs="Calibri" w:ascii="Calibri" w:hAnsi="Calibri" w:eastAsia="Calibri"/>
      <w:color w:val="auto"/>
      <w:sz w:val="22"/>
      <w:szCs w:val="22"/>
      <w:lang w:eastAsia="en-US" w:val="pl-PL" w:bidi="ar-SA"/>
    </w:rPr>
  </w:style>
  <w:style w:type="paragraph" w:styleId="Endnotetext">
    <w:name w:val="endnote text"/>
    <w:basedOn w:val="Normal"/>
    <w:link w:val="TekstprzypisukocowegoZnak"/>
    <w:uiPriority w:val="99"/>
    <w:semiHidden/>
    <w:qFormat/>
    <w:rsid w:val="008631e7"/>
    <w:pPr/>
    <w:rPr>
      <w:sz w:val="20"/>
      <w:szCs w:val="20"/>
    </w:rPr>
  </w:style>
  <w:style w:type="paragraph" w:styleId="Gwka">
    <w:name w:val="Główka"/>
    <w:basedOn w:val="Normal"/>
    <w:link w:val="NagwekZnak"/>
    <w:uiPriority w:val="99"/>
    <w:rsid w:val="00c57070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uiPriority w:val="99"/>
    <w:rsid w:val="00c57070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qFormat/>
    <w:rsid w:val="00897197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e53ff7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e53ff7"/>
    <w:pPr/>
    <w:rPr>
      <w:b/>
      <w:bCs/>
    </w:rPr>
  </w:style>
  <w:style w:type="paragraph" w:styleId="ListParagraph">
    <w:name w:val="List Paragraph"/>
    <w:basedOn w:val="Normal"/>
    <w:uiPriority w:val="34"/>
    <w:qFormat/>
    <w:rsid w:val="00b0733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47320e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5D065-3E22-4A73-AAEE-B7DFA084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LibreOffice/4.4.3.2$Linux_X86_64 LibreOffice_project/40m0$Build-2</Application>
  <Paragraphs>1475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2018-08-21T12:43:00Z</dcterms:created>
  <dc:creator>Kasia</dc:creator>
  <dc:language>pl-PL</dc:language>
  <cp:lastModifiedBy>Anna Pietrzak</cp:lastModifiedBy>
  <dcterms:modified xsi:type="dcterms:W3CDTF">2018-08-21T12:43:00Z</dcterms:modified>
  <cp:revision>2</cp:revision>
  <dc:title>Temat lekcji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