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66" w:rsidRDefault="001B37BB">
      <w:pPr>
        <w:rPr>
          <w:rFonts w:eastAsia="Calibri" w:cs="Arial"/>
          <w:b/>
          <w:bCs/>
          <w:sz w:val="28"/>
          <w:u w:val="single"/>
        </w:rPr>
      </w:pPr>
      <w:r w:rsidRPr="001B37BB">
        <w:rPr>
          <w:rFonts w:eastAsia="Calibri" w:cs="Arial"/>
          <w:b/>
          <w:bCs/>
          <w:sz w:val="28"/>
          <w:u w:val="single"/>
        </w:rPr>
        <w:t>Wymagania edukacyjne na poszczególne oceny z geografii dla klasy 5</w:t>
      </w:r>
    </w:p>
    <w:p w:rsidR="001B37BB" w:rsidRPr="001B37BB" w:rsidRDefault="001B37BB">
      <w:pPr>
        <w:rPr>
          <w:b/>
          <w:sz w:val="36"/>
        </w:rPr>
      </w:pPr>
    </w:p>
    <w:p w:rsidR="001B37BB" w:rsidRPr="00FA651A" w:rsidRDefault="001B37B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RPr="001B37BB" w:rsidTr="001B37BB">
        <w:trPr>
          <w:trHeight w:val="283"/>
        </w:trPr>
        <w:tc>
          <w:tcPr>
            <w:tcW w:w="15014" w:type="dxa"/>
            <w:gridSpan w:val="5"/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 w:rsidR="00FA651A" w:rsidRPr="001B37BB" w:rsidTr="001B37BB">
        <w:trPr>
          <w:trHeight w:val="283"/>
        </w:trPr>
        <w:tc>
          <w:tcPr>
            <w:tcW w:w="3002" w:type="dxa"/>
            <w:shd w:val="clear" w:color="auto" w:fill="BFBFBF" w:themeFill="background1" w:themeFillShade="BF"/>
          </w:tcPr>
          <w:p w:rsidR="00FA651A" w:rsidRPr="001B37BB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konieczne</w:t>
            </w:r>
          </w:p>
          <w:p w:rsidR="00FA651A" w:rsidRPr="001B37BB" w:rsidRDefault="00FA651A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(ocena dopuszczająca)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FA651A" w:rsidRPr="001B37BB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podstawowe</w:t>
            </w:r>
          </w:p>
          <w:p w:rsidR="00FA651A" w:rsidRPr="001B37BB" w:rsidRDefault="00FA651A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(ocena dostateczna)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FA651A" w:rsidRPr="001B37BB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rozszerzające</w:t>
            </w:r>
          </w:p>
          <w:p w:rsidR="00FA651A" w:rsidRPr="001B37BB" w:rsidRDefault="00FA651A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(ocena dobra)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FA651A" w:rsidRPr="001B37BB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dopełniające</w:t>
            </w:r>
          </w:p>
          <w:p w:rsidR="00FA651A" w:rsidRPr="001B37BB" w:rsidRDefault="00FA651A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(ocena bardzo dobra)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FA651A" w:rsidRPr="001B37BB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wykraczające</w:t>
            </w:r>
          </w:p>
          <w:p w:rsidR="00FA651A" w:rsidRPr="001B37BB" w:rsidRDefault="00FA651A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(ocena celująca)</w:t>
            </w:r>
          </w:p>
        </w:tc>
      </w:tr>
      <w:tr w:rsidR="00FA651A" w:rsidRPr="001B37BB" w:rsidTr="001B37BB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3" w:type="dxa"/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FA651A" w:rsidRPr="001B37BB" w:rsidTr="001B37BB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ind w:left="172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1. Współrzędne geograficzne</w:t>
            </w:r>
          </w:p>
        </w:tc>
      </w:tr>
      <w:tr w:rsidR="00FA651A" w:rsidRPr="001B37BB" w:rsidTr="00FA651A">
        <w:tc>
          <w:tcPr>
            <w:tcW w:w="3002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wskazuje na mapie lub na globusie równik, południki 0°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180° oraz półkule: południową, północną, wschodnią i zachodnią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symbole oznaczające kierunki geograficzne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cechy południków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równoleżników</w:t>
            </w:r>
          </w:p>
          <w:p w:rsid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wartości południków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 xml:space="preserve">równoleżników 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miarach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kątowych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znaczenie terminów: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i/>
                <w:sz w:val="24"/>
                <w:szCs w:val="24"/>
              </w:rPr>
              <w:t>długość geograficzna</w:t>
            </w:r>
            <w:r w:rsidRPr="001B37BB">
              <w:rPr>
                <w:rFonts w:cstheme="minorHAnsi"/>
                <w:sz w:val="24"/>
                <w:szCs w:val="24"/>
              </w:rPr>
              <w:t xml:space="preserve">, </w:t>
            </w:r>
            <w:r w:rsidRPr="001B37BB">
              <w:rPr>
                <w:rFonts w:cstheme="minorHAnsi"/>
                <w:i/>
                <w:sz w:val="24"/>
                <w:szCs w:val="24"/>
              </w:rPr>
              <w:t>szerokość</w:t>
            </w:r>
            <w:r w:rsidR="001B37B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i/>
                <w:sz w:val="24"/>
                <w:szCs w:val="24"/>
              </w:rPr>
              <w:t>geograficzna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znaczenie terminów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:</w:t>
            </w:r>
            <w:r w:rsidRPr="001B37BB">
              <w:rPr>
                <w:rFonts w:cstheme="minorHAnsi"/>
                <w:i/>
                <w:sz w:val="24"/>
                <w:szCs w:val="24"/>
              </w:rPr>
              <w:t>rozciągłość południkowa</w:t>
            </w:r>
            <w:r w:rsidRPr="001B37BB">
              <w:rPr>
                <w:rFonts w:cstheme="minorHAnsi"/>
                <w:sz w:val="24"/>
                <w:szCs w:val="24"/>
              </w:rPr>
              <w:t xml:space="preserve">, </w:t>
            </w:r>
            <w:r w:rsidRPr="001B37BB">
              <w:rPr>
                <w:rFonts w:cstheme="minorHAnsi"/>
                <w:i/>
                <w:sz w:val="24"/>
                <w:szCs w:val="24"/>
              </w:rPr>
              <w:t>rozciągłość</w:t>
            </w:r>
            <w:r w:rsidR="001B37B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i/>
                <w:sz w:val="24"/>
                <w:szCs w:val="24"/>
              </w:rPr>
              <w:t>równoleżnikowa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odczytuje szerokość geograficzną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długość geograficzną wybranych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punktów na globusie i mapie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odszukuje obiekty na mapie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podanych</w:t>
            </w:r>
            <w:r w:rsidR="001B37BB">
              <w:rPr>
                <w:rFonts w:cstheme="minorHAnsi"/>
                <w:sz w:val="24"/>
                <w:szCs w:val="24"/>
              </w:rPr>
              <w:t xml:space="preserve"> współrzędnych </w:t>
            </w:r>
            <w:r w:rsidRPr="001B37BB">
              <w:rPr>
                <w:rFonts w:cstheme="minorHAnsi"/>
                <w:sz w:val="24"/>
                <w:szCs w:val="24"/>
              </w:rPr>
              <w:t>geograficznych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określa położenie matematyczno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geograficzne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punktów </w:t>
            </w:r>
          </w:p>
          <w:p w:rsidR="00151331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obszarów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mapie świata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mapie 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wyznacza współrzędne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geograficzne na podstawie mapy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drogowej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oblicza rozciągłość południkową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rozciągłość równoleżnikową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wybranych obszarów na Ziemi</w:t>
            </w:r>
          </w:p>
          <w:p w:rsid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wyznacza współrzędne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geograficzne punktu,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którym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się znajduje, za pomocą aplikacji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obsługującej mapy w </w:t>
            </w:r>
            <w:proofErr w:type="spellStart"/>
            <w:r w:rsidR="00151331">
              <w:rPr>
                <w:rFonts w:cstheme="minorHAnsi"/>
                <w:sz w:val="24"/>
                <w:szCs w:val="24"/>
              </w:rPr>
              <w:t>smart</w:t>
            </w:r>
            <w:r w:rsidR="001B37BB">
              <w:rPr>
                <w:rFonts w:cstheme="minorHAnsi"/>
                <w:sz w:val="24"/>
                <w:szCs w:val="24"/>
              </w:rPr>
              <w:t>fonie</w:t>
            </w:r>
            <w:proofErr w:type="spellEnd"/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lub komputerze</w:t>
            </w:r>
          </w:p>
          <w:p w:rsidR="00E84D66" w:rsidRPr="001B37BB" w:rsidRDefault="00E84D66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wyznacza w terenie współrzędne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geograficzne dowolnych punktów</w:t>
            </w:r>
            <w:r w:rsidR="001B37B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za pomocą mapy i odbiornika GPS</w:t>
            </w: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  <w:p w:rsidR="001B37BB" w:rsidRPr="001B37BB" w:rsidRDefault="001B37BB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</w:tc>
      </w:tr>
      <w:tr w:rsidR="00FA651A" w:rsidRPr="001B37BB" w:rsidTr="008B069C">
        <w:trPr>
          <w:trHeight w:val="283"/>
        </w:trPr>
        <w:tc>
          <w:tcPr>
            <w:tcW w:w="15014" w:type="dxa"/>
            <w:gridSpan w:val="5"/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ind w:left="172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2. Ruchy Ziemi</w:t>
            </w:r>
          </w:p>
        </w:tc>
      </w:tr>
      <w:tr w:rsidR="00FA651A" w:rsidRPr="001B37BB" w:rsidTr="00FA651A">
        <w:tc>
          <w:tcPr>
            <w:tcW w:w="3002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8B069C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rodzaje ciał niebieskich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znajdujących się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Układzie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Słonecznym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planety Układu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Słonecznego w kolejności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od znajdującej się najbliżej Słońca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do tej, która jest położona najdalej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wyjaśnia, na czym polega ruch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obrotowy Ziemi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znaczenie terminu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i/>
                <w:sz w:val="24"/>
                <w:szCs w:val="24"/>
              </w:rPr>
              <w:t>górowanie Słońca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określa czas trwania ruchu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obrotowego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demonstruje ruch obrotowy Ziemi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przy użyciu modeli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wyjaśnia, na czym polega ruch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obiegowy Ziemi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demonstruje ruch obiegowy Ziemi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przy użyciu modeli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daty rozpoczęcia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astronomicznych pór roku</w:t>
            </w:r>
          </w:p>
          <w:p w:rsidR="00E84D66" w:rsidRPr="001B37BB" w:rsidRDefault="00FA651A" w:rsidP="0099402A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na globusie i mapie strefy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oświetlenia Ziemi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znaczenie terminów:</w:t>
            </w:r>
            <w:r w:rsidRPr="001B37BB">
              <w:rPr>
                <w:rFonts w:cstheme="minorHAnsi"/>
                <w:i/>
                <w:sz w:val="24"/>
                <w:szCs w:val="24"/>
              </w:rPr>
              <w:t>gwiazda</w:t>
            </w:r>
            <w:r w:rsidRPr="001B37BB">
              <w:rPr>
                <w:rFonts w:cstheme="minorHAnsi"/>
                <w:sz w:val="24"/>
                <w:szCs w:val="24"/>
              </w:rPr>
              <w:t xml:space="preserve">, </w:t>
            </w:r>
            <w:r w:rsidRPr="001B37BB">
              <w:rPr>
                <w:rFonts w:cstheme="minorHAnsi"/>
                <w:i/>
                <w:sz w:val="24"/>
                <w:szCs w:val="24"/>
              </w:rPr>
              <w:t>planeta</w:t>
            </w:r>
            <w:r w:rsidRPr="001B37BB">
              <w:rPr>
                <w:rFonts w:cstheme="minorHAnsi"/>
                <w:sz w:val="24"/>
                <w:szCs w:val="24"/>
              </w:rPr>
              <w:t xml:space="preserve">, </w:t>
            </w:r>
            <w:r w:rsidRPr="001B37BB">
              <w:rPr>
                <w:rFonts w:cstheme="minorHAnsi"/>
                <w:i/>
                <w:sz w:val="24"/>
                <w:szCs w:val="24"/>
              </w:rPr>
              <w:t>planetoida</w:t>
            </w:r>
            <w:r w:rsidRPr="001B37BB">
              <w:rPr>
                <w:rFonts w:cstheme="minorHAnsi"/>
                <w:sz w:val="24"/>
                <w:szCs w:val="24"/>
              </w:rPr>
              <w:t>,</w:t>
            </w:r>
            <w:r w:rsidRPr="001B37BB">
              <w:rPr>
                <w:rFonts w:cstheme="minorHAnsi"/>
                <w:i/>
                <w:sz w:val="24"/>
                <w:szCs w:val="24"/>
              </w:rPr>
              <w:t>meteor</w:t>
            </w:r>
            <w:r w:rsidRPr="001B37BB">
              <w:rPr>
                <w:rFonts w:cstheme="minorHAnsi"/>
                <w:sz w:val="24"/>
                <w:szCs w:val="24"/>
              </w:rPr>
              <w:t xml:space="preserve">, </w:t>
            </w:r>
            <w:r w:rsidRPr="001B37BB">
              <w:rPr>
                <w:rFonts w:cstheme="minorHAnsi"/>
                <w:i/>
                <w:sz w:val="24"/>
                <w:szCs w:val="24"/>
              </w:rPr>
              <w:t>meteoryt</w:t>
            </w:r>
            <w:r w:rsidRPr="001B37BB">
              <w:rPr>
                <w:rFonts w:cstheme="minorHAnsi"/>
                <w:sz w:val="24"/>
                <w:szCs w:val="24"/>
              </w:rPr>
              <w:t xml:space="preserve">, </w:t>
            </w:r>
            <w:r w:rsidRPr="001B37BB">
              <w:rPr>
                <w:rFonts w:cstheme="minorHAnsi"/>
                <w:i/>
                <w:sz w:val="24"/>
                <w:szCs w:val="24"/>
              </w:rPr>
              <w:t>kometa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różnicę między gwiazdą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a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planetą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cechy ruchu obrotowego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Ziemi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występowanie dnia i nocy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jako głównego następstwo ruchu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obrotowego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cechy ruchu obiegowegoZiemi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strefy oświetlenia Ziemi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wskazuje ich granice na mapie lub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globusie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rozpoznaje rodzaje ciał niebieskich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przedstawionych na ilustracji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opisuje dzienną wędrówkę Słońca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 niebie, posługując się ilustracją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lub planszą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wędrówkę Słońca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 niebie w różnych porach roku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ilustracji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przebieg linii zmiany daty</w:t>
            </w:r>
          </w:p>
          <w:p w:rsidR="008B069C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przedstawia zmiany </w:t>
            </w:r>
          </w:p>
          <w:p w:rsidR="008B069C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oświetleniu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Ziemi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pierwszych dniach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astronomicznych pór roku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ilustracji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następstwa ruchu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obiegowego Ziemi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wyjaśnia, na jakiej podstawie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wyróżnia się strefy oświetlenia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Ziemi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opisuje budowę Układu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Słonecznego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zależność między kątem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padania promieni słonecznych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a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długością cienia gnomonu lub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drzewa na podstawie ilustracji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określa różnicę między czasem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strefowym a czasem słonecznym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kuli ziemskiej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przyczyny występowania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dnia polarnego i nocy polarnej</w:t>
            </w:r>
          </w:p>
          <w:p w:rsidR="008B069C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charakteryzuje strefy oświetlenia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Ziemi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z uwzględnieniem kąta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padania promieni słonecznych,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czasu trwania dnia i nocy oraz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występowania pór roku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8B069C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związek między ruchem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obrotowym Ziemi a takimi zjawiskami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jak pozorna wędrówka Słońca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 niebie, górowanie Słońca,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występowanie dnia i nocy, dobowy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rytm życia człowieka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przyrody,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występowanie stref czasowych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określa czas strefowy na podstawie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mapy stref czasowych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wykazuje związek między położeniem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geograficznym obszaru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a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wysokością górowania Słońca</w:t>
            </w:r>
          </w:p>
          <w:p w:rsidR="008B069C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wykazuje związek między ruchem</w:t>
            </w:r>
            <w:r w:rsidR="008B069C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obiegowym Ziemi</w:t>
            </w:r>
          </w:p>
          <w:p w:rsidR="00FA651A" w:rsidRPr="001B37BB" w:rsidRDefault="008B069C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a strefami jej oświetlenia oraz strefowym </w:t>
            </w:r>
            <w:r w:rsidR="00FA651A" w:rsidRPr="001B37BB">
              <w:rPr>
                <w:rFonts w:cstheme="minorHAnsi"/>
                <w:sz w:val="24"/>
                <w:szCs w:val="24"/>
              </w:rPr>
              <w:t>zróżnicowaniem klimatów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A651A"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="00FA651A" w:rsidRPr="001B37BB">
              <w:rPr>
                <w:rFonts w:cstheme="minorHAnsi"/>
                <w:sz w:val="24"/>
                <w:szCs w:val="24"/>
              </w:rPr>
              <w:t>krajobrazów na Ziemi</w:t>
            </w:r>
          </w:p>
        </w:tc>
      </w:tr>
      <w:tr w:rsidR="00FA651A" w:rsidRPr="001B37BB" w:rsidTr="0099402A">
        <w:trPr>
          <w:trHeight w:val="283"/>
        </w:trPr>
        <w:tc>
          <w:tcPr>
            <w:tcW w:w="15014" w:type="dxa"/>
            <w:gridSpan w:val="5"/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ind w:left="172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t>3. Środowisko przyrodnicze i ludność Europy</w:t>
            </w:r>
          </w:p>
        </w:tc>
      </w:tr>
      <w:tr w:rsidR="00FA651A" w:rsidRPr="001B37BB" w:rsidTr="00FA651A">
        <w:tc>
          <w:tcPr>
            <w:tcW w:w="3002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określa położenie Europy na mapie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świata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wymienia nazwy większych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mórz,zatok, cieśnin i wysp Europy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wskazuje je na mapie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przebieg umownej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granicy między Europą a Azją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elementy krajobrazu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Islandii na podstawie fotografii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strefy klimatyczne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Europie na podstawie mapy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klimatycznej</w:t>
            </w:r>
          </w:p>
          <w:p w:rsidR="0099402A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na mapie obszary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Europie o cechach klimatu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morskiego i kontynentalnego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liczbę państw Europy</w:t>
            </w:r>
          </w:p>
          <w:p w:rsidR="0099402A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na mapie politycznej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największe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najmniejsze państwa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czynniki wpływające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rozmieszczenie ludności 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wyjaśnia znaczenie terminu </w:t>
            </w:r>
            <w:r w:rsidRPr="001B37BB">
              <w:rPr>
                <w:rFonts w:cstheme="minorHAnsi"/>
                <w:i/>
                <w:sz w:val="24"/>
                <w:szCs w:val="24"/>
              </w:rPr>
              <w:t>gęstość</w:t>
            </w:r>
            <w:r w:rsidR="0099402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i/>
                <w:sz w:val="24"/>
                <w:szCs w:val="24"/>
              </w:rPr>
              <w:t>zaludnienia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na mapie rozmieszczenia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ludności obszary o dużej i małej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gęstości zaludnienia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wymienia starzejące się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kraje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grupy ludów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zamieszkujących Europę na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podstawie mapy tematycznej</w:t>
            </w:r>
          </w:p>
          <w:p w:rsidR="0099402A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główne języki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religie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występujące w Europie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Paryż i Londyn na mapie</w:t>
            </w:r>
            <w:r w:rsidR="0099402A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Europy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przebieg umownej granicy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między Europą a Azją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• wymienia czynniki decydujące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długości linii brzegowej 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największe krainy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geograficzne Europy i wskazuje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je na mapie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opisuje położenie geograficzne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Islandii na podstawie mapy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ogólnogeograficznej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i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znaczenie terminów:</w:t>
            </w:r>
            <w:r w:rsidRPr="001B37BB">
              <w:rPr>
                <w:rFonts w:cstheme="minorHAnsi"/>
                <w:i/>
                <w:sz w:val="24"/>
                <w:szCs w:val="24"/>
              </w:rPr>
              <w:t>wulkan</w:t>
            </w:r>
            <w:r w:rsidRPr="001B37BB">
              <w:rPr>
                <w:rFonts w:cstheme="minorHAnsi"/>
                <w:sz w:val="24"/>
                <w:szCs w:val="24"/>
              </w:rPr>
              <w:t xml:space="preserve">, </w:t>
            </w:r>
            <w:r w:rsidRPr="001B37BB">
              <w:rPr>
                <w:rFonts w:cstheme="minorHAnsi"/>
                <w:i/>
                <w:sz w:val="24"/>
                <w:szCs w:val="24"/>
              </w:rPr>
              <w:t>magma</w:t>
            </w:r>
            <w:r w:rsidRPr="001B37BB">
              <w:rPr>
                <w:rFonts w:cstheme="minorHAnsi"/>
                <w:sz w:val="24"/>
                <w:szCs w:val="24"/>
              </w:rPr>
              <w:t xml:space="preserve">, </w:t>
            </w:r>
            <w:r w:rsidRPr="001B37BB">
              <w:rPr>
                <w:rFonts w:cstheme="minorHAnsi"/>
                <w:i/>
                <w:sz w:val="24"/>
                <w:szCs w:val="24"/>
              </w:rPr>
              <w:t>erupcja</w:t>
            </w:r>
            <w:r w:rsidRPr="001B37BB">
              <w:rPr>
                <w:rFonts w:cstheme="minorHAnsi"/>
                <w:sz w:val="24"/>
                <w:szCs w:val="24"/>
              </w:rPr>
              <w:t xml:space="preserve">, </w:t>
            </w:r>
            <w:r w:rsidRPr="001B37BB">
              <w:rPr>
                <w:rFonts w:cstheme="minorHAnsi"/>
                <w:i/>
                <w:sz w:val="24"/>
                <w:szCs w:val="24"/>
              </w:rPr>
              <w:t>lawa</w:t>
            </w:r>
            <w:r w:rsidRPr="001B37BB">
              <w:rPr>
                <w:rFonts w:cstheme="minorHAnsi"/>
                <w:sz w:val="24"/>
                <w:szCs w:val="24"/>
              </w:rPr>
              <w:t>,</w:t>
            </w:r>
            <w:r w:rsidRPr="001B37BB">
              <w:rPr>
                <w:rFonts w:cstheme="minorHAnsi"/>
                <w:i/>
                <w:sz w:val="24"/>
                <w:szCs w:val="24"/>
              </w:rPr>
              <w:t>bazalt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kryterium wyróżniania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stref klimatycznych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cechy wybranych typów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odmian klimatu Europy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na podstawie </w:t>
            </w:r>
            <w:proofErr w:type="spellStart"/>
            <w:r w:rsidRPr="001B37BB">
              <w:rPr>
                <w:rFonts w:cstheme="minorHAnsi"/>
                <w:sz w:val="24"/>
                <w:szCs w:val="24"/>
              </w:rPr>
              <w:t>klimatogramów</w:t>
            </w:r>
            <w:proofErr w:type="spellEnd"/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i wskazuje na mapie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politycznej Europy państwa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powstałe na przełomie lat 80. i 90.XX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w.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rozmieszczenie ludności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Europie na podstawie mapy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rozmieszczenia ludności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liczbę ludności Europyna tle liczby ludności pozostałych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kontynentów na podstawie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wykresów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charakteryzuje zróżnicowanie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językowe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ludności Europy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mapy tematycznej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przyczyny migracji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Ludności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kraje imigracyjne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kraje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emigracyjne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Europie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cechy krajobrazu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wielkomiejskiego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i wskazuje na mapie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największe miasta Europy i świata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porównuje miasta Europy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z miastami świata na podstawie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wykresów</w:t>
            </w:r>
          </w:p>
          <w:p w:rsidR="00E84D66" w:rsidRPr="001B37BB" w:rsidRDefault="00E84D66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opisuje ukształtowanie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powierzchni Europy na podstawie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mapy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ogólnogeograficznej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opisuje położenie Islandii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względem płyt litosfery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mapy geologicznej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przykłady obszarów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występowania trzęsień ziemi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wybuchów wulkanów na świecie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mapy geologicznej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 mapy ogólnogeograficznej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czynniki wpływające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zróżnicowanie klimatyczne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Europy na podstawie map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klimatycznych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różnice między strefami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klimatycznymi, które znajdują się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Europie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charakteryzuje zmiany liczby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ludności Europy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analizuje strukturę wieku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płci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ludności na podstawie piramid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wieku i płci ludności wybranych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krajów Europy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przyczyny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zróżnicowania narodowościowego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i językowego ludności </w:t>
            </w:r>
          </w:p>
          <w:p w:rsidR="00527076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Europie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zróżnicowanie kulturowe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 xml:space="preserve">religijne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Europie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• przedstawia zalety i wady życia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wielkim mieście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położenie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układ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przestrzenny Londynu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Paryża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map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porównuje ukształtowanie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powierzchni wschodniej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zachodniej oraz północnej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i południowej części 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przyczyny występowania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gejzerów na Islandii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strefy klimatyczne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 Europie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charakterystyczną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dla nich roślinność na podstawie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B37BB">
              <w:rPr>
                <w:rFonts w:cstheme="minorHAnsi"/>
                <w:sz w:val="24"/>
                <w:szCs w:val="24"/>
              </w:rPr>
              <w:t>klimatogramów</w:t>
            </w:r>
            <w:proofErr w:type="spellEnd"/>
            <w:r w:rsidRPr="001B37BB">
              <w:rPr>
                <w:rFonts w:cstheme="minorHAnsi"/>
                <w:sz w:val="24"/>
                <w:szCs w:val="24"/>
              </w:rPr>
              <w:t xml:space="preserve"> i fotografii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wpływ prądów morskich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temperaturę powietrza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 Europie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wpływ ukształtowania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powierzchni na klimat 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porównuje piramidy wieku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 płci społeczeństw: młodego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 starzejącego się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skutki zróżnicowania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kulturowego ludności Europy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korzyści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</w:t>
            </w:r>
            <w:r w:rsidR="00760480">
              <w:rPr>
                <w:rFonts w:cstheme="minorHAnsi"/>
                <w:sz w:val="24"/>
                <w:szCs w:val="24"/>
              </w:rPr>
              <w:t>zagrożenia związane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z migracjami ludności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wpływ działalności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lądolodu na ukształtowanie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północnej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części Europy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mapy 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dodatkowych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źródeł informacji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wpływ położenia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granicy płyt litosfery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występowanie wulkanów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trzęsień ziemi na Islandii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wyjaśnia, dlaczego 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Europie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tej samej szerokości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geograficznej występują różne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typy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odmiany klimatu</w:t>
            </w:r>
          </w:p>
          <w:p w:rsidR="00760480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zależności między strefami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oświetlenia Ziemi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a strefami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klimatycznymi na podstawie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ilustracji oraz map klimatycznych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rolę Unii Europejskiejw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przemianach społecznychi gospodarczych 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analizuje przyczyny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 skutki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starzenia się społeczeństw 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opisuje działania, które można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podjąć, aby zmniejszyć tempo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starzenia się społeczeństwa Europy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przyczyny nielegalnej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imigracji do Europy</w:t>
            </w:r>
          </w:p>
          <w:p w:rsidR="00FA651A" w:rsidRPr="001B37BB" w:rsidRDefault="00FA651A" w:rsidP="00760480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ocenia skutki migracji ludności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między państwami Europy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oraz imigracji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ludności z innych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kontynentów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ocenia rolę i funkcje Paryża</w:t>
            </w:r>
            <w:r w:rsidR="00760480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Londynu jako wielkich metropolii</w:t>
            </w:r>
          </w:p>
        </w:tc>
      </w:tr>
      <w:tr w:rsidR="00FA651A" w:rsidRPr="001B37BB" w:rsidTr="00332B0B">
        <w:trPr>
          <w:trHeight w:val="283"/>
        </w:trPr>
        <w:tc>
          <w:tcPr>
            <w:tcW w:w="15014" w:type="dxa"/>
            <w:gridSpan w:val="5"/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ind w:left="172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4. Gospodarka Europy</w:t>
            </w:r>
          </w:p>
        </w:tc>
      </w:tr>
      <w:tr w:rsidR="00FA651A" w:rsidRPr="001B37BB" w:rsidTr="00FA651A">
        <w:tc>
          <w:tcPr>
            <w:tcW w:w="3002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FA651A" w:rsidRPr="001B37BB" w:rsidRDefault="00FA651A" w:rsidP="00332B0B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zadania i funkcje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rolnictwa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wyjaśnia znaczenie terminu </w:t>
            </w:r>
            <w:r w:rsidRPr="001B37BB">
              <w:rPr>
                <w:rFonts w:cstheme="minorHAnsi"/>
                <w:i/>
                <w:sz w:val="24"/>
                <w:szCs w:val="24"/>
              </w:rPr>
              <w:t>plony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główne cechy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środowiska przyrodniczego Danii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 Węgier na podstawie mapy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ogólnogeograficznej Europy</w:t>
            </w:r>
          </w:p>
          <w:p w:rsidR="00332B0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rośliny uprawne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zwierzęta hodowlane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o największym znaczeniu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dla rolnictwa Danii 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Węgier</w:t>
            </w:r>
          </w:p>
          <w:p w:rsidR="00FA651A" w:rsidRPr="001B37BB" w:rsidRDefault="00FA651A" w:rsidP="00332B0B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zadania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 funkcje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przemysłu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• wymienia znane i cenione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świecie francuskie wyroby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przemysłowe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przykłady odnawialnych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nieodnawialnych źródeł energii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schematu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rozpoznaje typy elektrowni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fotografii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walory przyrodnicze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Europy Południowej na podstawie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mapy ogólnogeograficznej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atrakcje turystyczne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wybranych krajach Europy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Południowej na podstawie mapy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tematycznej i fotografii</w:t>
            </w:r>
          </w:p>
          <w:p w:rsidR="00E84D66" w:rsidRPr="001B37BB" w:rsidRDefault="00E84D66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332B0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główne cechy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środowiska przyrodniczego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Danii 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Węgier sprzyjające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rozwojowi rolnictwa na podstawie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 ogólnogeograficznych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tematycznych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czynniki rozwoju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przemysłu we Francji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przykłady działów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nowoczesnego przemysłu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we Francji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czynniki wpływające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strukturę produkcji energii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 Europie</w:t>
            </w:r>
          </w:p>
          <w:p w:rsidR="00332B0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 xml:space="preserve">• podaje główne zalety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wady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różnych typów elektrowni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walory kulturowe Europy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Południowej na podstawie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fotografii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elementy infrastruktury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turystycznej na podstawie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warunki przyrodnicze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pozaprzyrodnicze rozwoju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rolnictwa w Europie</w:t>
            </w:r>
          </w:p>
          <w:p w:rsidR="00332B0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rozmieszczenie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najważniejszych upraw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hodowli w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Danii i na Węgrzech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map rolnictwa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tych krajów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wyjaśnia, czym się charakteryzuje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nowoczesny przemysł we Francji</w:t>
            </w:r>
          </w:p>
          <w:p w:rsidR="00332B0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omawia zmiany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wykorzystaniu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źródeł energii w Europie w XXi XXI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w. na podstawie wykresu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znaczenie turystyki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="00332B0B">
              <w:rPr>
                <w:rFonts w:cstheme="minorHAnsi"/>
                <w:sz w:val="24"/>
                <w:szCs w:val="24"/>
              </w:rPr>
              <w:t xml:space="preserve">krajach Europy </w:t>
            </w:r>
            <w:r w:rsidRPr="001B37BB">
              <w:rPr>
                <w:rFonts w:cstheme="minorHAnsi"/>
                <w:sz w:val="24"/>
                <w:szCs w:val="24"/>
              </w:rPr>
              <w:t>Południowej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wykresów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dotyczących liczby turystów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 wpływów z turystyki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porównuje wydajność rolnictwa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Danii i Węgier na podstawie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wykresów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znaczenie nowoczesnych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usług we Francji na podstawie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diagramów przedstawiających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strukturę zatrudnienia według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sektorów oraz strukturę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wytwarzania PKB we Francji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charakteryzuje usługi turystyczne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transportowe we Francji</w:t>
            </w:r>
          </w:p>
          <w:p w:rsidR="00332B0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zalety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 xml:space="preserve"> i wady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elektrowni jądrowych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wpływ rozwoju turystyki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infrastrukturę turystyczną oraz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strukturę zatrudnienia w krajach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Europy Południowej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332B0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wyjaśnia, dlaczego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Europie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występują korzystne warunki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przyrodnicze do rozwoju rolnictwa</w:t>
            </w:r>
          </w:p>
          <w:p w:rsidR="00332B0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pozytywne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32B0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negatywne skutki rozwoju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nowoczesnego rolnictwa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Europie</w:t>
            </w:r>
          </w:p>
          <w:p w:rsidR="00332B0B" w:rsidRDefault="00FA651A" w:rsidP="00332B0B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rolę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 znaczenie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nowoczesnego przemysłu</w:t>
            </w:r>
          </w:p>
          <w:p w:rsidR="00FA651A" w:rsidRPr="001B37BB" w:rsidRDefault="00FA651A" w:rsidP="00332B0B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usług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we Francji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analizuje wpływ warunków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środowiska przyrodniczego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FE5A41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 xml:space="preserve">wybranych krajach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Europy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wykorzystanie różnych źródeł</w:t>
            </w:r>
            <w:r w:rsidR="00332B0B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energii</w:t>
            </w:r>
          </w:p>
        </w:tc>
      </w:tr>
      <w:tr w:rsidR="00FA651A" w:rsidRPr="001B37BB" w:rsidTr="00CD4399">
        <w:trPr>
          <w:trHeight w:val="283"/>
        </w:trPr>
        <w:tc>
          <w:tcPr>
            <w:tcW w:w="15014" w:type="dxa"/>
            <w:gridSpan w:val="5"/>
            <w:shd w:val="clear" w:color="auto" w:fill="BFBFBF" w:themeFill="background1" w:themeFillShade="BF"/>
            <w:vAlign w:val="center"/>
          </w:tcPr>
          <w:p w:rsidR="00FA651A" w:rsidRPr="001B37BB" w:rsidRDefault="00FA651A" w:rsidP="00E84D66">
            <w:pPr>
              <w:ind w:left="172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</w:t>
            </w:r>
            <w:r w:rsidRPr="00CD4399">
              <w:rPr>
                <w:rFonts w:cstheme="minorHAnsi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. Sąsiedzi Polski</w:t>
            </w:r>
          </w:p>
        </w:tc>
      </w:tr>
      <w:tr w:rsidR="00FA651A" w:rsidRPr="001B37BB" w:rsidTr="00FA651A">
        <w:tc>
          <w:tcPr>
            <w:tcW w:w="3002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Uczeń:</w:t>
            </w:r>
          </w:p>
          <w:p w:rsidR="00CD439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główne działy</w:t>
            </w:r>
            <w:r w:rsidR="00CD4399">
              <w:rPr>
                <w:rFonts w:cstheme="minorHAnsi"/>
                <w:sz w:val="24"/>
                <w:szCs w:val="24"/>
              </w:rPr>
              <w:t xml:space="preserve"> przetwórstwa </w:t>
            </w:r>
            <w:r w:rsidRPr="001B37BB">
              <w:rPr>
                <w:rFonts w:cstheme="minorHAnsi"/>
                <w:sz w:val="24"/>
                <w:szCs w:val="24"/>
              </w:rPr>
              <w:t>przemysłowego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Niemczech na podstawie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diagramu kołowego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na mapie Nadrenię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Północną-Westfalię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walory przyrodnicze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kulturowe Czech i Słowacji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wymienia atrakcje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turystyczne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Czechach i na Słowacji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walory przyrodnicze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Litwy i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Białorusi</w:t>
            </w:r>
          </w:p>
          <w:p w:rsidR="00CD439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główne atrakcje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turystyczne Litwy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Białorusi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położenie geograficzne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Ukrainy na podstawie mapy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ogólnogeograficznej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surowce mineralne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Ukrainy na podstawie mapy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gospodarczej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na mapie największe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krainy geograficzne Rosji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surowce mineralne Rosji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mapy gospodarczej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i lokalizuje na mapie Rosji</w:t>
            </w:r>
            <w:r w:rsidR="00CD439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główne obszary upraw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na mapie sąsiadów Polski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przykłady współpracy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Polski z sąsiednimi krajami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znaczenie przemysłu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niemieckiej gospodarce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znane i cenione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świecie niemieckie wyroby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przemysłowe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rozpoznaje obiekty z Listy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światowego dziedzictwa UNESCO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Czechach i na Słowacji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ilustracjach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atrakcje turystyczne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Litwy i Białorusi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na podstawie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mapy tematycznej i fotografii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na podstawie mapy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cechy środowiska przyrodniczego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Ukrainy sprzyjające rozwojowi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gospodarki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wskazuje na mapie obszary, nad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którymi Ukraina utraciła kontrolę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główne gałęzie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przemysłu Rosji na podstawie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mapy gospodarczej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wymienia najważniejsze rośliny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uprawne w Rosji na podstawie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mapy gospodarczej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nazwy euroregionów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mapy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omawia przyczyny zmianzapoczątkowanych 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przemyśle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Niemczech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w latach 60. XX w.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analizuje strukturę zatrudnienia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 xml:space="preserve">przemyśle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Niemczech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diagramu kołowego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charakteryzuje środowisko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przyrodnicze Czech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Słowacji na podstawie mapy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ogólnogeograficznej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• omawia znaczenie turystyki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aktywnej na Słowacji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środowisko przyrodnicze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Litwy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Białorusi na podstawie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mapy ogólnogeograficznej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czynniki wpływające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atrakcyjność turystyczną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Litwy i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Białorusi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przyczyny zmniejszania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się liczby ludności Ukrainy na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podstawie wykresu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i schematu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cechy środowiska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przyrodniczego Rosji na podstawie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mapy ogólnogeograficznej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wyjaśnia, jakie czynniki wpływają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stan gospodarki Rosji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znaczenie usług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w Rosji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charakteryzuje relacje Polski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z Rosją podstawie dodatkowych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źródeł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przedstawia główne kierunki zmian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przemysłu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w Nadrenii Północnej-</w:t>
            </w:r>
            <w:r w:rsidR="00E84D66" w:rsidRPr="001B37BB">
              <w:rPr>
                <w:rFonts w:cstheme="minorHAnsi"/>
                <w:sz w:val="24"/>
                <w:szCs w:val="24"/>
              </w:rPr>
              <w:br/>
            </w:r>
            <w:r w:rsidRPr="001B37BB">
              <w:rPr>
                <w:rFonts w:cstheme="minorHAnsi"/>
                <w:sz w:val="24"/>
                <w:szCs w:val="24"/>
              </w:rPr>
              <w:t>-Westfalii na podstawie mapy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i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fotografii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charakteryzuje nowoczesne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przetwórstwo przemysłowe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Nadrenii Północnej-Westfalii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mapy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porównuje cechy środowiska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przyrodniczego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Czech i Słowacji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opisuje przykłady atrakcji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turystycznych i rekreacyjno</w:t>
            </w:r>
            <w:r w:rsidR="00342394" w:rsidRPr="001B37BB">
              <w:rPr>
                <w:rFonts w:cstheme="minorHAnsi"/>
                <w:sz w:val="24"/>
                <w:szCs w:val="24"/>
              </w:rPr>
              <w:t>-</w:t>
            </w:r>
            <w:r w:rsidR="00E84D66" w:rsidRPr="001B37BB">
              <w:rPr>
                <w:rFonts w:cstheme="minorHAnsi"/>
                <w:sz w:val="24"/>
                <w:szCs w:val="24"/>
              </w:rPr>
              <w:br/>
              <w:t>-</w:t>
            </w:r>
            <w:r w:rsidRPr="001B37BB">
              <w:rPr>
                <w:rFonts w:cstheme="minorHAnsi"/>
                <w:sz w:val="24"/>
                <w:szCs w:val="24"/>
              </w:rPr>
              <w:t>sportowych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Czech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Słowacji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fotografii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porównuje walory przyrodnicze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 xml:space="preserve">Litwy 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Białorusi na podstawie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mapy ogólnogeograficznej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fotografii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podaje przyczyny konfliktów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Ukrainie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czynniki lokalizacji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głównych okręgów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przemysłowych Rosji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wyjaśnia znaczenie przemysłu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gospodarce Rosji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opisuje stosunki Polski z sąsiadami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1B37BB" w:rsidRDefault="00FA651A" w:rsidP="00E84D66">
            <w:pPr>
              <w:spacing w:before="40"/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wpływ sektora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kreatywnego na gospodarkę</w:t>
            </w:r>
            <w:r w:rsidR="00463349">
              <w:rPr>
                <w:rFonts w:cstheme="minorHAnsi"/>
                <w:sz w:val="24"/>
                <w:szCs w:val="24"/>
              </w:rPr>
              <w:t xml:space="preserve"> Nadrenii Północnej</w:t>
            </w:r>
            <w:r w:rsidR="00E84D66" w:rsidRPr="001B37BB">
              <w:rPr>
                <w:rFonts w:cstheme="minorHAnsi"/>
                <w:sz w:val="24"/>
                <w:szCs w:val="24"/>
              </w:rPr>
              <w:t>-</w:t>
            </w:r>
            <w:r w:rsidRPr="001B37BB">
              <w:rPr>
                <w:rFonts w:cstheme="minorHAnsi"/>
                <w:sz w:val="24"/>
                <w:szCs w:val="24"/>
              </w:rPr>
              <w:t>Westfalii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udowadnia, że Niemcy są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światową potęgą gospodarczą na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podstawie danych statystycznych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oraz map gospodarczych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• udowadnia, że Czechy 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i Słowacja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to kraje atrakcyjne pod względem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lastRenderedPageBreak/>
              <w:t>turystycznym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projektuje wycieczkę na Litwęi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Białoruś, posługując się różnymi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mapami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analizuje konsekwencje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gospodarcze konfliktów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Ukrainie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charakteryzuje atrakcje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turystyczne Ukrainy na podstawie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dodatkowych źródeł oraz fotografii</w:t>
            </w:r>
          </w:p>
          <w:p w:rsidR="00463349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omawia wpływ konfliktu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 xml:space="preserve"> z Ukrainą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Rosję</w:t>
            </w:r>
          </w:p>
          <w:p w:rsidR="00FA651A" w:rsidRPr="001B37BB" w:rsidRDefault="00FA651A" w:rsidP="00FE5A41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uzasadnia potrzebę utrzymywania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dobrych relacji z sąsiadami Polski</w:t>
            </w:r>
          </w:p>
          <w:p w:rsidR="00FA651A" w:rsidRPr="001B37BB" w:rsidRDefault="00FA651A" w:rsidP="00E84D66">
            <w:pPr>
              <w:ind w:left="56" w:right="-28"/>
              <w:rPr>
                <w:rFonts w:cstheme="minorHAnsi"/>
                <w:sz w:val="24"/>
                <w:szCs w:val="24"/>
              </w:rPr>
            </w:pPr>
            <w:r w:rsidRPr="001B37BB">
              <w:rPr>
                <w:rFonts w:cstheme="minorHAnsi"/>
                <w:sz w:val="24"/>
                <w:szCs w:val="24"/>
              </w:rPr>
              <w:t>• przygotowuje pracę (np. album,plakat, prezentację multimedialną)na temat inicjatyw zrealizowanych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w</w:t>
            </w:r>
            <w:r w:rsidR="00E84D66" w:rsidRPr="001B37BB">
              <w:rPr>
                <w:rFonts w:cstheme="minorHAnsi"/>
                <w:sz w:val="24"/>
                <w:szCs w:val="24"/>
              </w:rPr>
              <w:t> </w:t>
            </w:r>
            <w:r w:rsidRPr="001B37BB">
              <w:rPr>
                <w:rFonts w:cstheme="minorHAnsi"/>
                <w:sz w:val="24"/>
                <w:szCs w:val="24"/>
              </w:rPr>
              <w:t>najbliższym euroregionie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na podstawie dodatkowych</w:t>
            </w:r>
            <w:r w:rsidR="00463349">
              <w:rPr>
                <w:rFonts w:cstheme="minorHAnsi"/>
                <w:sz w:val="24"/>
                <w:szCs w:val="24"/>
              </w:rPr>
              <w:t xml:space="preserve"> </w:t>
            </w:r>
            <w:r w:rsidRPr="001B37BB">
              <w:rPr>
                <w:rFonts w:cstheme="minorHAnsi"/>
                <w:sz w:val="24"/>
                <w:szCs w:val="24"/>
              </w:rPr>
              <w:t>źródeł informacji</w:t>
            </w:r>
          </w:p>
          <w:p w:rsidR="00E84D66" w:rsidRPr="001B37BB" w:rsidRDefault="00E84D66" w:rsidP="00E84D66">
            <w:pPr>
              <w:ind w:left="56" w:right="-28"/>
              <w:rPr>
                <w:rFonts w:cstheme="minorHAnsi"/>
                <w:sz w:val="24"/>
                <w:szCs w:val="24"/>
              </w:rPr>
            </w:pPr>
          </w:p>
        </w:tc>
      </w:tr>
    </w:tbl>
    <w:p w:rsidR="00CD4399" w:rsidRPr="00151331" w:rsidRDefault="00CD4399">
      <w:pPr>
        <w:rPr>
          <w:rFonts w:cstheme="minorHAnsi"/>
          <w:sz w:val="28"/>
          <w:szCs w:val="24"/>
        </w:rPr>
      </w:pPr>
    </w:p>
    <w:p w:rsidR="0044303E" w:rsidRPr="00151331" w:rsidRDefault="0044303E">
      <w:pPr>
        <w:rPr>
          <w:rFonts w:cstheme="minorHAnsi"/>
          <w:sz w:val="28"/>
          <w:szCs w:val="24"/>
        </w:rPr>
      </w:pPr>
      <w:r w:rsidRPr="00151331">
        <w:rPr>
          <w:rFonts w:cstheme="minorHAnsi"/>
          <w:sz w:val="28"/>
          <w:szCs w:val="24"/>
        </w:rPr>
        <w:t>Ilona Krych</w:t>
      </w:r>
    </w:p>
    <w:sectPr w:rsidR="0044303E" w:rsidRPr="00151331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51A"/>
    <w:rsid w:val="000C03A7"/>
    <w:rsid w:val="00151331"/>
    <w:rsid w:val="001B37BB"/>
    <w:rsid w:val="00332B0B"/>
    <w:rsid w:val="00342394"/>
    <w:rsid w:val="003D092C"/>
    <w:rsid w:val="0044303E"/>
    <w:rsid w:val="00463349"/>
    <w:rsid w:val="004C003F"/>
    <w:rsid w:val="00503A73"/>
    <w:rsid w:val="005143A4"/>
    <w:rsid w:val="00527076"/>
    <w:rsid w:val="00760480"/>
    <w:rsid w:val="008B069C"/>
    <w:rsid w:val="00900F33"/>
    <w:rsid w:val="0099402A"/>
    <w:rsid w:val="00CD4399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2C"/>
  </w:style>
  <w:style w:type="paragraph" w:styleId="Nagwek1">
    <w:name w:val="heading 1"/>
    <w:basedOn w:val="Normalny"/>
    <w:next w:val="Normalny"/>
    <w:link w:val="Nagwek1Znak"/>
    <w:uiPriority w:val="9"/>
    <w:qFormat/>
    <w:rsid w:val="004C0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C0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0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0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ikrych@interia.pl</cp:lastModifiedBy>
  <cp:revision>9</cp:revision>
  <dcterms:created xsi:type="dcterms:W3CDTF">2019-09-09T05:07:00Z</dcterms:created>
  <dcterms:modified xsi:type="dcterms:W3CDTF">2019-10-04T16:42:00Z</dcterms:modified>
</cp:coreProperties>
</file>